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8B" w:rsidRDefault="00836A8B" w:rsidP="00836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 С ОГРАНИЧЕННОЙ ОТВЕТСТВЕННОСТЬЮ</w:t>
      </w:r>
    </w:p>
    <w:p w:rsidR="00836A8B" w:rsidRDefault="00836A8B" w:rsidP="00836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«Управляющая компания «Жилищник»</w:t>
      </w:r>
    </w:p>
    <w:p w:rsidR="00836A8B" w:rsidRDefault="00836A8B" w:rsidP="00836A8B">
      <w:pPr>
        <w:jc w:val="center"/>
        <w:rPr>
          <w:b/>
          <w:sz w:val="22"/>
          <w:szCs w:val="22"/>
        </w:rPr>
      </w:pPr>
    </w:p>
    <w:p w:rsidR="00836A8B" w:rsidRDefault="00836A8B" w:rsidP="00836A8B">
      <w:pPr>
        <w:pBdr>
          <w:bottom w:val="single" w:sz="12" w:space="1" w:color="auto"/>
        </w:pBd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Ю. Клыкова ул., д. 94, г. Элиста, Республика Калмыкия, 358003, тел. (+79371921180),</w:t>
      </w:r>
    </w:p>
    <w:p w:rsidR="00836A8B" w:rsidRPr="00000CA1" w:rsidRDefault="00836A8B" w:rsidP="00836A8B">
      <w:pPr>
        <w:pBdr>
          <w:bottom w:val="single" w:sz="12" w:space="1" w:color="auto"/>
        </w:pBdr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>e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mail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  <w:lang w:val="en-US"/>
        </w:rPr>
        <w:t>moidomrk</w:t>
      </w:r>
      <w:r w:rsidRPr="00000CA1">
        <w:rPr>
          <w:bCs/>
          <w:sz w:val="22"/>
          <w:szCs w:val="22"/>
        </w:rPr>
        <w:t>@</w:t>
      </w:r>
      <w:r>
        <w:rPr>
          <w:bCs/>
          <w:sz w:val="22"/>
          <w:szCs w:val="22"/>
          <w:lang w:val="en-US"/>
        </w:rPr>
        <w:t>list</w:t>
      </w:r>
      <w:r w:rsidRPr="00000CA1">
        <w:rPr>
          <w:bCs/>
          <w:sz w:val="22"/>
          <w:szCs w:val="22"/>
        </w:rPr>
        <w:t>.</w:t>
      </w:r>
      <w:proofErr w:type="spellStart"/>
      <w:r>
        <w:rPr>
          <w:bCs/>
          <w:sz w:val="22"/>
          <w:szCs w:val="22"/>
          <w:lang w:val="en-US"/>
        </w:rPr>
        <w:t>ru</w:t>
      </w:r>
      <w:proofErr w:type="spellEnd"/>
    </w:p>
    <w:p w:rsidR="007F3FE7" w:rsidRPr="000553D9" w:rsidRDefault="007F3FE7" w:rsidP="007F3FE7">
      <w:pPr>
        <w:rPr>
          <w:i/>
          <w:sz w:val="28"/>
          <w:szCs w:val="28"/>
        </w:rPr>
      </w:pPr>
    </w:p>
    <w:p w:rsidR="007F3FE7" w:rsidRPr="000553D9" w:rsidRDefault="007F3FE7" w:rsidP="00C951D7">
      <w:pPr>
        <w:tabs>
          <w:tab w:val="right" w:pos="9923"/>
        </w:tabs>
        <w:rPr>
          <w:b/>
          <w:color w:val="000000"/>
          <w:sz w:val="28"/>
          <w:szCs w:val="28"/>
        </w:rPr>
      </w:pPr>
      <w:r w:rsidRPr="000553D9">
        <w:rPr>
          <w:b/>
          <w:color w:val="000000"/>
          <w:sz w:val="28"/>
          <w:szCs w:val="28"/>
        </w:rPr>
        <w:t>Исх.№</w:t>
      </w:r>
      <w:proofErr w:type="gramStart"/>
      <w:r w:rsidR="00870E3E">
        <w:rPr>
          <w:b/>
          <w:color w:val="000000"/>
          <w:sz w:val="28"/>
          <w:szCs w:val="28"/>
        </w:rPr>
        <w:tab/>
      </w:r>
      <w:r w:rsidR="00111103" w:rsidRPr="000553D9">
        <w:rPr>
          <w:b/>
          <w:color w:val="000000"/>
          <w:sz w:val="28"/>
          <w:szCs w:val="28"/>
        </w:rPr>
        <w:t>«</w:t>
      </w:r>
      <w:proofErr w:type="gramEnd"/>
      <w:r w:rsidR="00870E3E">
        <w:rPr>
          <w:b/>
          <w:color w:val="000000"/>
          <w:sz w:val="28"/>
          <w:szCs w:val="28"/>
        </w:rPr>
        <w:t>___</w:t>
      </w:r>
      <w:r w:rsidRPr="000553D9">
        <w:rPr>
          <w:b/>
          <w:color w:val="000000"/>
          <w:sz w:val="28"/>
          <w:szCs w:val="28"/>
        </w:rPr>
        <w:t xml:space="preserve">» </w:t>
      </w:r>
      <w:r w:rsidR="00FD36FF">
        <w:rPr>
          <w:b/>
          <w:color w:val="000000"/>
          <w:sz w:val="28"/>
          <w:szCs w:val="28"/>
        </w:rPr>
        <w:t>сентября</w:t>
      </w:r>
      <w:r w:rsidR="00B26227" w:rsidRPr="000553D9">
        <w:rPr>
          <w:b/>
          <w:color w:val="000000"/>
          <w:sz w:val="28"/>
          <w:szCs w:val="28"/>
        </w:rPr>
        <w:t xml:space="preserve"> 20</w:t>
      </w:r>
      <w:r w:rsidR="005347F7">
        <w:rPr>
          <w:b/>
          <w:color w:val="000000"/>
          <w:sz w:val="28"/>
          <w:szCs w:val="28"/>
        </w:rPr>
        <w:t>20</w:t>
      </w:r>
      <w:r w:rsidRPr="000553D9">
        <w:rPr>
          <w:b/>
          <w:color w:val="000000"/>
          <w:sz w:val="28"/>
          <w:szCs w:val="28"/>
        </w:rPr>
        <w:t>г.</w:t>
      </w:r>
    </w:p>
    <w:p w:rsidR="007F3FE7" w:rsidRPr="000553D9" w:rsidRDefault="007F3FE7" w:rsidP="007F3FE7">
      <w:pPr>
        <w:rPr>
          <w:i/>
          <w:sz w:val="28"/>
          <w:szCs w:val="28"/>
        </w:rPr>
      </w:pPr>
    </w:p>
    <w:p w:rsidR="007F3FE7" w:rsidRDefault="007F3FE7" w:rsidP="007F3FE7">
      <w:pPr>
        <w:rPr>
          <w:i/>
          <w:sz w:val="22"/>
          <w:szCs w:val="22"/>
        </w:rPr>
      </w:pPr>
    </w:p>
    <w:p w:rsidR="00111103" w:rsidRPr="00ED5394" w:rsidRDefault="00111103" w:rsidP="00111103">
      <w:pPr>
        <w:spacing w:line="360" w:lineRule="auto"/>
        <w:jc w:val="center"/>
        <w:rPr>
          <w:b/>
          <w:color w:val="000000"/>
          <w:sz w:val="16"/>
          <w:szCs w:val="16"/>
        </w:rPr>
      </w:pPr>
    </w:p>
    <w:p w:rsidR="0045654D" w:rsidRDefault="00111103" w:rsidP="00762364">
      <w:pPr>
        <w:ind w:firstLine="709"/>
        <w:jc w:val="both"/>
        <w:rPr>
          <w:color w:val="000000"/>
          <w:sz w:val="28"/>
          <w:szCs w:val="28"/>
        </w:rPr>
      </w:pPr>
      <w:r w:rsidRPr="000553D9">
        <w:rPr>
          <w:color w:val="000000"/>
          <w:sz w:val="28"/>
          <w:szCs w:val="28"/>
        </w:rPr>
        <w:t>ООО «</w:t>
      </w:r>
      <w:r w:rsidR="004B78D8">
        <w:rPr>
          <w:color w:val="000000"/>
          <w:sz w:val="28"/>
          <w:szCs w:val="28"/>
        </w:rPr>
        <w:t>УК «Жилищник</w:t>
      </w:r>
      <w:r w:rsidRPr="000553D9">
        <w:rPr>
          <w:color w:val="000000"/>
          <w:sz w:val="28"/>
          <w:szCs w:val="28"/>
        </w:rPr>
        <w:t xml:space="preserve">» на Ваше </w:t>
      </w:r>
      <w:r w:rsidR="00762364">
        <w:rPr>
          <w:color w:val="000000"/>
          <w:sz w:val="28"/>
          <w:szCs w:val="28"/>
        </w:rPr>
        <w:t>обращение</w:t>
      </w:r>
      <w:r w:rsidR="002D50DD" w:rsidRPr="000553D9">
        <w:rPr>
          <w:color w:val="000000"/>
          <w:sz w:val="28"/>
          <w:szCs w:val="28"/>
        </w:rPr>
        <w:t xml:space="preserve"> о </w:t>
      </w:r>
      <w:r w:rsidR="00B26227" w:rsidRPr="000553D9">
        <w:rPr>
          <w:color w:val="000000"/>
          <w:sz w:val="28"/>
          <w:szCs w:val="28"/>
        </w:rPr>
        <w:t xml:space="preserve">предоставлении информации </w:t>
      </w:r>
      <w:r w:rsidR="005C57F7">
        <w:rPr>
          <w:color w:val="000000"/>
          <w:sz w:val="28"/>
          <w:szCs w:val="28"/>
        </w:rPr>
        <w:t>по начислению платы по коммунальному ресурсу на содержание общего имущества</w:t>
      </w:r>
      <w:r w:rsidR="002E7B19">
        <w:rPr>
          <w:color w:val="000000"/>
          <w:sz w:val="28"/>
          <w:szCs w:val="28"/>
        </w:rPr>
        <w:t xml:space="preserve"> (далее – КРСОИ)</w:t>
      </w:r>
      <w:r w:rsidR="005C57F7">
        <w:rPr>
          <w:color w:val="000000"/>
          <w:sz w:val="28"/>
          <w:szCs w:val="28"/>
        </w:rPr>
        <w:t xml:space="preserve"> </w:t>
      </w:r>
      <w:r w:rsidR="00B26227" w:rsidRPr="000553D9">
        <w:rPr>
          <w:color w:val="000000"/>
          <w:sz w:val="28"/>
          <w:szCs w:val="28"/>
        </w:rPr>
        <w:t>сообщает следующее:</w:t>
      </w:r>
    </w:p>
    <w:p w:rsidR="005C57F7" w:rsidRPr="00181B23" w:rsidRDefault="005C57F7" w:rsidP="00181B23">
      <w:pPr>
        <w:pStyle w:val="a6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181B23">
        <w:rPr>
          <w:color w:val="000000"/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 (п.1 ст.153 Жилищного кодекса Российской Федерации.)</w:t>
      </w:r>
    </w:p>
    <w:p w:rsidR="005C57F7" w:rsidRPr="00181B23" w:rsidRDefault="005C57F7" w:rsidP="00181B23">
      <w:pPr>
        <w:pStyle w:val="a6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181B23">
        <w:rPr>
          <w:color w:val="000000"/>
          <w:sz w:val="28"/>
          <w:szCs w:val="28"/>
        </w:rPr>
        <w:t>Плата за жилое помещение и коммунальные услуги для собственника помещения в многоквартирном доме включает в себя:</w:t>
      </w:r>
    </w:p>
    <w:p w:rsidR="005C57F7" w:rsidRPr="005C57F7" w:rsidRDefault="005C57F7" w:rsidP="005C57F7">
      <w:pPr>
        <w:ind w:firstLine="709"/>
        <w:jc w:val="both"/>
        <w:rPr>
          <w:color w:val="000000"/>
          <w:sz w:val="28"/>
          <w:szCs w:val="28"/>
        </w:rPr>
      </w:pPr>
      <w:r w:rsidRPr="005C57F7">
        <w:rPr>
          <w:color w:val="000000"/>
          <w:sz w:val="28"/>
          <w:szCs w:val="28"/>
        </w:rP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5C57F7" w:rsidRPr="005C57F7" w:rsidRDefault="005C57F7" w:rsidP="005C57F7">
      <w:pPr>
        <w:ind w:firstLine="709"/>
        <w:jc w:val="both"/>
        <w:rPr>
          <w:color w:val="000000"/>
          <w:sz w:val="28"/>
          <w:szCs w:val="28"/>
        </w:rPr>
      </w:pPr>
      <w:r w:rsidRPr="005C57F7">
        <w:rPr>
          <w:color w:val="000000"/>
          <w:sz w:val="28"/>
          <w:szCs w:val="28"/>
        </w:rPr>
        <w:t>2) взнос на капитальный ремонт;</w:t>
      </w:r>
    </w:p>
    <w:p w:rsidR="005C57F7" w:rsidRDefault="005C57F7" w:rsidP="005C57F7">
      <w:pPr>
        <w:ind w:firstLine="709"/>
        <w:jc w:val="both"/>
        <w:rPr>
          <w:color w:val="000000"/>
          <w:sz w:val="28"/>
          <w:szCs w:val="28"/>
        </w:rPr>
      </w:pPr>
      <w:r w:rsidRPr="005C57F7">
        <w:rPr>
          <w:color w:val="000000"/>
          <w:sz w:val="28"/>
          <w:szCs w:val="28"/>
        </w:rPr>
        <w:t>3) плату за коммунальные услуги.</w:t>
      </w:r>
      <w:r>
        <w:rPr>
          <w:color w:val="000000"/>
          <w:sz w:val="28"/>
          <w:szCs w:val="28"/>
        </w:rPr>
        <w:t xml:space="preserve"> (п.2 ст.154 </w:t>
      </w:r>
      <w:r w:rsidRPr="00AD37B1">
        <w:rPr>
          <w:color w:val="000000"/>
          <w:sz w:val="28"/>
          <w:szCs w:val="28"/>
        </w:rPr>
        <w:t>Жилищного кодекса Российской Федерации</w:t>
      </w:r>
      <w:r w:rsidRPr="00926C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 w:rsidR="005C57F7" w:rsidRPr="00181B23" w:rsidRDefault="005C57F7" w:rsidP="00181B23">
      <w:pPr>
        <w:pStyle w:val="a6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181B23">
        <w:rPr>
          <w:color w:val="000000"/>
          <w:sz w:val="28"/>
          <w:szCs w:val="28"/>
        </w:rPr>
        <w:t>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 установленном Правительством Российской Федерации. (п.9.1 ст. 156 Жилищного кодекса Российской Федерации.)</w:t>
      </w:r>
    </w:p>
    <w:p w:rsidR="00926C33" w:rsidRPr="00181B23" w:rsidRDefault="00926C33" w:rsidP="00181B23">
      <w:pPr>
        <w:pStyle w:val="a6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181B23">
        <w:rPr>
          <w:color w:val="000000"/>
          <w:sz w:val="28"/>
          <w:szCs w:val="28"/>
        </w:rPr>
        <w:t xml:space="preserve">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</w:t>
      </w:r>
      <w:r w:rsidRPr="00181B23">
        <w:rPr>
          <w:color w:val="000000"/>
          <w:sz w:val="28"/>
          <w:szCs w:val="28"/>
          <w:u w:val="single"/>
        </w:rPr>
        <w:t>определяется при наличии коллективного (общедомового) прибора учета исходя из норматива потребления</w:t>
      </w:r>
      <w:r w:rsidRPr="00181B23">
        <w:rPr>
          <w:color w:val="000000"/>
          <w:sz w:val="28"/>
          <w:szCs w:val="28"/>
        </w:rPr>
        <w:t xml:space="preserve">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</w:t>
      </w:r>
      <w:r w:rsidRPr="00181B23">
        <w:rPr>
          <w:color w:val="000000"/>
          <w:sz w:val="28"/>
          <w:szCs w:val="28"/>
          <w:u w:val="single"/>
        </w:rPr>
        <w:t>с проведением перерасчета размера таких расходов исходя из показаний коллективного (общедомового) прибора учета</w:t>
      </w:r>
      <w:r w:rsidRPr="00181B23">
        <w:rPr>
          <w:color w:val="000000"/>
          <w:sz w:val="28"/>
          <w:szCs w:val="28"/>
        </w:rPr>
        <w:t xml:space="preserve"> в порядке, установленном Правительством Российской Федерации. Исключения составляют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</w:t>
      </w:r>
      <w:r w:rsidRPr="00181B23">
        <w:rPr>
          <w:color w:val="000000"/>
          <w:sz w:val="28"/>
          <w:szCs w:val="28"/>
        </w:rPr>
        <w:lastRenderedPageBreak/>
        <w:t xml:space="preserve">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одномоментного снятия показаний, </w:t>
      </w:r>
      <w:r w:rsidRPr="00181B23">
        <w:rPr>
          <w:color w:val="000000"/>
          <w:sz w:val="28"/>
          <w:szCs w:val="28"/>
          <w:u w:val="single"/>
        </w:rPr>
        <w:t>а также случаи принятия на общем собрании собственников помещений в многоквартирном доме решения</w:t>
      </w:r>
      <w:r w:rsidRPr="00181B23">
        <w:rPr>
          <w:color w:val="000000"/>
          <w:sz w:val="28"/>
          <w:szCs w:val="28"/>
        </w:rPr>
        <w:t xml:space="preserve">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</w:t>
      </w:r>
    </w:p>
    <w:p w:rsidR="00926C33" w:rsidRPr="00926C33" w:rsidRDefault="00926C33" w:rsidP="00926C33">
      <w:pPr>
        <w:ind w:firstLine="709"/>
        <w:jc w:val="both"/>
        <w:rPr>
          <w:color w:val="000000"/>
          <w:sz w:val="28"/>
          <w:szCs w:val="28"/>
        </w:rPr>
      </w:pPr>
      <w:r w:rsidRPr="00926C33">
        <w:rPr>
          <w:color w:val="000000"/>
          <w:sz w:val="28"/>
          <w:szCs w:val="28"/>
        </w:rPr>
        <w:t>1) исходя из среднемесячного объема потребления коммунальных ресурсов, потребляемых при использовании и содержании общего имущества в многоквартирном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:rsidR="00685A67" w:rsidRDefault="00926C33" w:rsidP="00926C33">
      <w:pPr>
        <w:ind w:firstLine="709"/>
        <w:jc w:val="both"/>
        <w:rPr>
          <w:color w:val="000000"/>
          <w:sz w:val="28"/>
          <w:szCs w:val="28"/>
        </w:rPr>
      </w:pPr>
      <w:r w:rsidRPr="00926C33">
        <w:rPr>
          <w:color w:val="000000"/>
          <w:sz w:val="28"/>
          <w:szCs w:val="28"/>
        </w:rPr>
        <w:t>2)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Федерации.</w:t>
      </w:r>
    </w:p>
    <w:p w:rsidR="00926C33" w:rsidRDefault="00926C33" w:rsidP="00926C3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(п.9.2</w:t>
      </w:r>
      <w:r w:rsidRPr="00AD37B1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</w:t>
      </w:r>
      <w:r w:rsidRPr="00AD37B1">
        <w:rPr>
          <w:color w:val="000000"/>
          <w:sz w:val="28"/>
          <w:szCs w:val="28"/>
        </w:rPr>
        <w:t xml:space="preserve"> 15</w:t>
      </w:r>
      <w:r>
        <w:rPr>
          <w:color w:val="000000"/>
          <w:sz w:val="28"/>
          <w:szCs w:val="28"/>
        </w:rPr>
        <w:t>6</w:t>
      </w:r>
      <w:r w:rsidRPr="00AD37B1">
        <w:rPr>
          <w:color w:val="000000"/>
          <w:sz w:val="28"/>
          <w:szCs w:val="28"/>
        </w:rPr>
        <w:t xml:space="preserve"> Жилищного кодекса Российской Федерации</w:t>
      </w:r>
      <w:r w:rsidRPr="00926C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 w:rsidR="00753DCC" w:rsidRPr="00753DCC" w:rsidRDefault="00753DCC" w:rsidP="00753DCC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(Ж</w:t>
      </w:r>
      <w:r w:rsidRPr="00753DCC">
        <w:rPr>
          <w:color w:val="000000"/>
          <w:sz w:val="28"/>
          <w:szCs w:val="28"/>
        </w:rPr>
        <w:t xml:space="preserve">ители многоквартирных домов могут выбирать из трёх вариантов, как им оплачивать ОДН, </w:t>
      </w:r>
      <w:r>
        <w:rPr>
          <w:color w:val="000000"/>
          <w:sz w:val="28"/>
          <w:szCs w:val="28"/>
        </w:rPr>
        <w:t>платить по нормативу</w:t>
      </w:r>
      <w:r w:rsidRPr="00753DCC">
        <w:rPr>
          <w:color w:val="000000"/>
          <w:sz w:val="28"/>
          <w:szCs w:val="28"/>
        </w:rPr>
        <w:t>, если в многоквартирном доме имеется общедомовой прибор учёта (ОДПУ). Для этого ничего делать не надо. Подразумевается перерасчёт расходов исходя из показаний ОДПУ после 1 июля.</w:t>
      </w:r>
    </w:p>
    <w:p w:rsidR="00753DCC" w:rsidRPr="00753DCC" w:rsidRDefault="00753DCC" w:rsidP="00753DCC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753DCC">
        <w:rPr>
          <w:color w:val="000000"/>
          <w:sz w:val="28"/>
          <w:szCs w:val="28"/>
        </w:rPr>
        <w:t>Второй вариант — исходя из среднемесячного объёма потребления на ОДН (с проведением перерасчёта размера по показаниям ОДПУ) в тот же период, и третий вариант — платить сразу по показаниям общедомового прибора учёта.</w:t>
      </w:r>
    </w:p>
    <w:p w:rsidR="00753DCC" w:rsidRDefault="00753DCC" w:rsidP="00753DCC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753DCC">
        <w:rPr>
          <w:color w:val="000000"/>
          <w:sz w:val="28"/>
          <w:szCs w:val="28"/>
        </w:rPr>
        <w:t>Для того чтобы сегодня начать оплачивать фактическое потребление ОДН, необходимо провести собрание жильцов, на котором такое решение будет принято и запротоколировано.</w:t>
      </w:r>
      <w:r>
        <w:rPr>
          <w:color w:val="000000"/>
          <w:sz w:val="28"/>
          <w:szCs w:val="28"/>
        </w:rPr>
        <w:t>)</w:t>
      </w:r>
      <w:r w:rsidRPr="00753DCC">
        <w:rPr>
          <w:color w:val="000000"/>
          <w:sz w:val="28"/>
          <w:szCs w:val="28"/>
        </w:rPr>
        <w:t xml:space="preserve"> </w:t>
      </w:r>
    </w:p>
    <w:p w:rsidR="00753DCC" w:rsidRDefault="00CA22BB" w:rsidP="00753DCC">
      <w:pPr>
        <w:pStyle w:val="a6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о</w:t>
      </w:r>
      <w:r w:rsidR="00753DCC">
        <w:rPr>
          <w:color w:val="000000"/>
          <w:sz w:val="28"/>
          <w:szCs w:val="28"/>
        </w:rPr>
        <w:t>бщего собрания собственников об определении способа расчета платы КРСОИ в управляющую компанию не предоставлялись, соответственно плата за КРСОИ начисляется по нормативу с последующим перерасчетом по показаниям общедомового прибора учета</w:t>
      </w:r>
      <w:r w:rsidR="005347F7">
        <w:rPr>
          <w:color w:val="000000"/>
          <w:sz w:val="28"/>
          <w:szCs w:val="28"/>
        </w:rPr>
        <w:t xml:space="preserve"> согласно п.9.2 ЖК РФ</w:t>
      </w:r>
      <w:r w:rsidR="00753DCC">
        <w:rPr>
          <w:color w:val="000000"/>
          <w:sz w:val="28"/>
          <w:szCs w:val="28"/>
        </w:rPr>
        <w:t>.</w:t>
      </w:r>
    </w:p>
    <w:p w:rsidR="00753DCC" w:rsidRPr="00181B23" w:rsidRDefault="00753DCC" w:rsidP="00753DCC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r w:rsidRPr="0079621E">
        <w:rPr>
          <w:color w:val="000000"/>
          <w:sz w:val="28"/>
          <w:szCs w:val="28"/>
        </w:rPr>
        <w:t>Приходящийся на i-е жилое помещение (квартиру) или нежилое помещение объем (количество) коммунального ресурса (холодная вода, горячая вода, газ, сточные воды, электрическая энергия), предоставленного на общедомовые нужды за расчетный</w:t>
      </w:r>
      <w:r>
        <w:rPr>
          <w:color w:val="000000"/>
          <w:sz w:val="28"/>
          <w:szCs w:val="28"/>
        </w:rPr>
        <w:t xml:space="preserve"> период в многоквартирном доме</w:t>
      </w:r>
      <w:r w:rsidRPr="0079621E">
        <w:rPr>
          <w:color w:val="000000"/>
          <w:sz w:val="28"/>
          <w:szCs w:val="28"/>
        </w:rPr>
        <w:t>, определяется по формуле: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79621E">
        <w:rPr>
          <w:color w:val="000000"/>
          <w:sz w:val="28"/>
          <w:szCs w:val="28"/>
          <w:vertAlign w:val="subscript"/>
          <w:lang w:val="en-US"/>
        </w:rPr>
        <w:t>i</w:t>
      </w:r>
      <w:proofErr w:type="spellStart"/>
      <w:r w:rsidRPr="0079621E">
        <w:rPr>
          <w:color w:val="000000"/>
          <w:sz w:val="28"/>
          <w:szCs w:val="28"/>
          <w:vertAlign w:val="superscript"/>
        </w:rPr>
        <w:t>одн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 w:rsidRPr="0079621E">
        <w:rPr>
          <w:color w:val="000000"/>
          <w:sz w:val="28"/>
          <w:szCs w:val="28"/>
        </w:rPr>
        <w:t>N</w:t>
      </w:r>
      <w:r w:rsidRPr="0079621E">
        <w:rPr>
          <w:color w:val="000000"/>
          <w:sz w:val="28"/>
          <w:szCs w:val="28"/>
          <w:vertAlign w:val="subscript"/>
        </w:rPr>
        <w:t>одн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79621E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9621E">
        <w:rPr>
          <w:color w:val="000000"/>
          <w:sz w:val="28"/>
          <w:szCs w:val="28"/>
        </w:rPr>
        <w:t>S</w:t>
      </w:r>
      <w:r w:rsidRPr="0079621E">
        <w:rPr>
          <w:color w:val="000000"/>
          <w:sz w:val="28"/>
          <w:szCs w:val="28"/>
          <w:vertAlign w:val="subscript"/>
        </w:rPr>
        <w:t>ои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</w:t>
      </w:r>
      <w:r w:rsidRPr="0079621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S</w:t>
      </w:r>
      <w:r w:rsidRPr="0079621E"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79621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79621E">
        <w:rPr>
          <w:color w:val="000000"/>
          <w:sz w:val="28"/>
          <w:szCs w:val="28"/>
          <w:vertAlign w:val="subscript"/>
        </w:rPr>
        <w:t>об</w:t>
      </w:r>
      <w:r>
        <w:rPr>
          <w:color w:val="000000"/>
          <w:sz w:val="28"/>
          <w:szCs w:val="28"/>
        </w:rPr>
        <w:t>)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r w:rsidRPr="0079621E">
        <w:rPr>
          <w:color w:val="000000"/>
          <w:sz w:val="28"/>
          <w:szCs w:val="28"/>
        </w:rPr>
        <w:t>где: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9621E">
        <w:rPr>
          <w:color w:val="000000"/>
          <w:sz w:val="28"/>
          <w:szCs w:val="28"/>
        </w:rPr>
        <w:t>N</w:t>
      </w:r>
      <w:r w:rsidRPr="0079621E">
        <w:rPr>
          <w:color w:val="000000"/>
          <w:sz w:val="28"/>
          <w:szCs w:val="28"/>
          <w:vertAlign w:val="subscript"/>
        </w:rPr>
        <w:t>одн</w:t>
      </w:r>
      <w:proofErr w:type="spellEnd"/>
      <w:r w:rsidRPr="0079621E">
        <w:rPr>
          <w:color w:val="000000"/>
          <w:sz w:val="28"/>
          <w:szCs w:val="28"/>
        </w:rPr>
        <w:t xml:space="preserve"> - норматив потребления соответствующего вида коммунального ресурса в целях содержания общего имущества в многоквартирном доме за расчетный период, установленный в соответствии с Правилами установления и определения нормативов потребления коммунальных услуг, утвержденными постановлением Правительства Российской Федерации от 23 мая 2006 г. N 306;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9621E">
        <w:rPr>
          <w:color w:val="000000"/>
          <w:sz w:val="28"/>
          <w:szCs w:val="28"/>
        </w:rPr>
        <w:lastRenderedPageBreak/>
        <w:t>S</w:t>
      </w:r>
      <w:r w:rsidRPr="0079621E">
        <w:rPr>
          <w:color w:val="000000"/>
          <w:sz w:val="28"/>
          <w:szCs w:val="28"/>
          <w:vertAlign w:val="subscript"/>
        </w:rPr>
        <w:t>ои</w:t>
      </w:r>
      <w:proofErr w:type="spellEnd"/>
      <w:r w:rsidRPr="0079621E">
        <w:rPr>
          <w:color w:val="000000"/>
          <w:sz w:val="28"/>
          <w:szCs w:val="28"/>
        </w:rPr>
        <w:t xml:space="preserve"> - общая площадь помещений, входящих в состав общего имущества в многоквартирном доме.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r w:rsidRPr="0079621E">
        <w:rPr>
          <w:color w:val="000000"/>
          <w:sz w:val="28"/>
          <w:szCs w:val="28"/>
        </w:rPr>
        <w:t>При определении приходящегося на i-е жилое помещение (квартиру) или нежилое помещение объема холодной воды, предоставленной на общедомовые нужды за расчетный период,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собственникам;</w:t>
      </w:r>
    </w:p>
    <w:p w:rsidR="0079621E" w:rsidRPr="0079621E" w:rsidRDefault="0079621E" w:rsidP="0079621E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9621E">
        <w:rPr>
          <w:color w:val="000000"/>
          <w:sz w:val="28"/>
          <w:szCs w:val="28"/>
        </w:rPr>
        <w:t>S</w:t>
      </w:r>
      <w:r w:rsidRPr="0079621E">
        <w:rPr>
          <w:color w:val="000000"/>
          <w:sz w:val="28"/>
          <w:szCs w:val="28"/>
          <w:vertAlign w:val="subscript"/>
        </w:rPr>
        <w:t>i</w:t>
      </w:r>
      <w:proofErr w:type="spellEnd"/>
      <w:r w:rsidRPr="0079621E">
        <w:rPr>
          <w:color w:val="000000"/>
          <w:sz w:val="28"/>
          <w:szCs w:val="28"/>
        </w:rPr>
        <w:t xml:space="preserve"> - общая площадь i-</w:t>
      </w:r>
      <w:proofErr w:type="spellStart"/>
      <w:r w:rsidRPr="0079621E">
        <w:rPr>
          <w:color w:val="000000"/>
          <w:sz w:val="28"/>
          <w:szCs w:val="28"/>
        </w:rPr>
        <w:t>го</w:t>
      </w:r>
      <w:proofErr w:type="spellEnd"/>
      <w:r w:rsidRPr="0079621E">
        <w:rPr>
          <w:color w:val="000000"/>
          <w:sz w:val="28"/>
          <w:szCs w:val="28"/>
        </w:rPr>
        <w:t xml:space="preserve"> жилого помещения (квартиры) или нежилого помещения в многоквартирном доме;</w:t>
      </w:r>
    </w:p>
    <w:p w:rsidR="002B07C7" w:rsidRDefault="0079621E" w:rsidP="0079621E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9621E">
        <w:rPr>
          <w:color w:val="000000"/>
          <w:sz w:val="28"/>
          <w:szCs w:val="28"/>
        </w:rPr>
        <w:t>S</w:t>
      </w:r>
      <w:r w:rsidRPr="0079621E">
        <w:rPr>
          <w:color w:val="000000"/>
          <w:sz w:val="28"/>
          <w:szCs w:val="28"/>
          <w:vertAlign w:val="subscript"/>
        </w:rPr>
        <w:t>об</w:t>
      </w:r>
      <w:proofErr w:type="spellEnd"/>
      <w:r w:rsidRPr="0079621E">
        <w:rPr>
          <w:color w:val="000000"/>
          <w:sz w:val="28"/>
          <w:szCs w:val="28"/>
        </w:rPr>
        <w:t xml:space="preserve"> - общая площадь всех жилых помещений (квартир) и нежилых помещений в многоквартирном доме.</w:t>
      </w:r>
    </w:p>
    <w:p w:rsidR="00FB007B" w:rsidRDefault="009D4573" w:rsidP="00926C3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№41-п/э региональной службы по тарифам Республики Калмыкия от 30.05.2017г. у</w:t>
      </w:r>
      <w:r w:rsidRPr="009D4573">
        <w:rPr>
          <w:color w:val="000000"/>
          <w:sz w:val="28"/>
          <w:szCs w:val="28"/>
        </w:rPr>
        <w:t>твер</w:t>
      </w:r>
      <w:r>
        <w:rPr>
          <w:color w:val="000000"/>
          <w:sz w:val="28"/>
          <w:szCs w:val="28"/>
        </w:rPr>
        <w:t>жден</w:t>
      </w:r>
      <w:r w:rsidRPr="009D4573">
        <w:rPr>
          <w:color w:val="000000"/>
          <w:sz w:val="28"/>
          <w:szCs w:val="28"/>
        </w:rPr>
        <w:t xml:space="preserve"> норматив потребления электрической энергии в целях содержания об</w:t>
      </w:r>
      <w:r>
        <w:rPr>
          <w:color w:val="000000"/>
          <w:sz w:val="28"/>
          <w:szCs w:val="28"/>
        </w:rPr>
        <w:t>щего имущества для многоквартирных домов</w:t>
      </w:r>
      <w:r w:rsidRPr="009D4573">
        <w:rPr>
          <w:color w:val="000000"/>
          <w:sz w:val="28"/>
          <w:szCs w:val="28"/>
        </w:rPr>
        <w:t xml:space="preserve">,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962"/>
        <w:gridCol w:w="1769"/>
        <w:gridCol w:w="1633"/>
      </w:tblGrid>
      <w:tr w:rsidR="009E44FB" w:rsidRPr="00E65D66" w:rsidTr="009E44F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Категория многоквартирных домов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Норматив потребления</w:t>
            </w:r>
          </w:p>
        </w:tc>
      </w:tr>
      <w:tr w:rsidR="009E44FB" w:rsidRPr="00E65D66" w:rsidTr="009E44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 w:rsidRPr="00E65D66">
              <w:rPr>
                <w:color w:val="2D2D2D"/>
                <w:sz w:val="21"/>
                <w:szCs w:val="21"/>
              </w:rPr>
              <w:t>кВт-ч</w:t>
            </w:r>
            <w:proofErr w:type="gramEnd"/>
            <w:r w:rsidRPr="00E65D66">
              <w:rPr>
                <w:color w:val="2D2D2D"/>
                <w:sz w:val="21"/>
                <w:szCs w:val="21"/>
              </w:rPr>
              <w:t xml:space="preserve"> в месяц на кв. метр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0,87</w:t>
            </w:r>
          </w:p>
        </w:tc>
      </w:tr>
      <w:tr w:rsidR="009E44FB" w:rsidRPr="00E65D66" w:rsidTr="009E44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 w:rsidRPr="00E65D66">
              <w:rPr>
                <w:color w:val="2D2D2D"/>
                <w:sz w:val="21"/>
                <w:szCs w:val="21"/>
              </w:rPr>
              <w:t>кВт-ч</w:t>
            </w:r>
            <w:proofErr w:type="gramEnd"/>
            <w:r w:rsidRPr="00E65D66">
              <w:rPr>
                <w:color w:val="2D2D2D"/>
                <w:sz w:val="21"/>
                <w:szCs w:val="21"/>
              </w:rPr>
              <w:t xml:space="preserve"> в месяц на кв. метр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44FB" w:rsidRPr="00E65D66" w:rsidRDefault="009E44FB" w:rsidP="00926C33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65D66">
              <w:rPr>
                <w:color w:val="2D2D2D"/>
                <w:sz w:val="21"/>
                <w:szCs w:val="21"/>
              </w:rPr>
              <w:t>1,61</w:t>
            </w:r>
          </w:p>
        </w:tc>
      </w:tr>
    </w:tbl>
    <w:p w:rsidR="00403F2D" w:rsidRDefault="009D4573" w:rsidP="00926C3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№80-п министерства жилищно-коммунального хозяйства и энергетики Республики Калмыкия от 30.05.2017г. у</w:t>
      </w:r>
      <w:r w:rsidRPr="009D4573">
        <w:rPr>
          <w:color w:val="000000"/>
          <w:sz w:val="28"/>
          <w:szCs w:val="28"/>
        </w:rPr>
        <w:t>твер</w:t>
      </w:r>
      <w:r>
        <w:rPr>
          <w:color w:val="000000"/>
          <w:sz w:val="28"/>
          <w:szCs w:val="28"/>
        </w:rPr>
        <w:t xml:space="preserve">жден норматив </w:t>
      </w:r>
      <w:r w:rsidRPr="009D4573">
        <w:rPr>
          <w:color w:val="000000"/>
          <w:sz w:val="28"/>
          <w:szCs w:val="28"/>
        </w:rPr>
        <w:t xml:space="preserve">потребления в целях содержания общего имущества </w:t>
      </w:r>
      <w:r w:rsidR="00403F2D">
        <w:rPr>
          <w:color w:val="000000"/>
          <w:sz w:val="28"/>
          <w:szCs w:val="28"/>
        </w:rPr>
        <w:t>для многоквартирных домов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547"/>
        <w:gridCol w:w="1400"/>
        <w:gridCol w:w="1370"/>
        <w:gridCol w:w="1983"/>
        <w:gridCol w:w="1983"/>
      </w:tblGrid>
      <w:tr w:rsidR="00403F2D" w:rsidTr="00403F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Категория жилых помещений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Этажность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Норматив потребления холодной воды в целях содержания общего имущества в многоквартирном доме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Норматив потребления горячей воды в целях содержания общего имущества в многоквартирном доме</w:t>
            </w:r>
          </w:p>
        </w:tc>
      </w:tr>
      <w:tr w:rsidR="00403F2D" w:rsidTr="00403F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куб. метр в месяц на кв. метр общей площади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от 1 до 5</w:t>
            </w:r>
          </w:p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от 6 до 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0,025</w:t>
            </w:r>
          </w:p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0,019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0,010</w:t>
            </w:r>
          </w:p>
          <w:p w:rsidR="00403F2D" w:rsidRDefault="00403F2D" w:rsidP="00926C3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0,010</w:t>
            </w:r>
          </w:p>
        </w:tc>
      </w:tr>
    </w:tbl>
    <w:p w:rsidR="009D4573" w:rsidRDefault="009D4573" w:rsidP="00926C33">
      <w:pPr>
        <w:ind w:firstLine="709"/>
        <w:jc w:val="both"/>
        <w:rPr>
          <w:color w:val="000000"/>
          <w:sz w:val="28"/>
          <w:szCs w:val="28"/>
        </w:rPr>
      </w:pPr>
    </w:p>
    <w:p w:rsidR="00762364" w:rsidRDefault="00762364" w:rsidP="00926C33">
      <w:pPr>
        <w:ind w:firstLine="709"/>
        <w:jc w:val="both"/>
        <w:rPr>
          <w:color w:val="000000"/>
          <w:sz w:val="28"/>
          <w:szCs w:val="28"/>
        </w:rPr>
      </w:pPr>
    </w:p>
    <w:p w:rsidR="00BC52BA" w:rsidRDefault="00087E0C" w:rsidP="00A27C88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расчета </w:t>
      </w:r>
      <w:r w:rsidR="00AB5768">
        <w:rPr>
          <w:color w:val="000000"/>
          <w:sz w:val="28"/>
          <w:szCs w:val="28"/>
        </w:rPr>
        <w:t>норматива потребления КРСОИ</w:t>
      </w:r>
      <w:r>
        <w:rPr>
          <w:color w:val="000000"/>
          <w:sz w:val="28"/>
          <w:szCs w:val="28"/>
        </w:rPr>
        <w:t xml:space="preserve"> по вашему дому используются следующие данные:</w:t>
      </w:r>
    </w:p>
    <w:p w:rsidR="00087E0C" w:rsidRDefault="00087E0C" w:rsidP="00087E0C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расчета </w:t>
      </w:r>
      <w:r w:rsidR="008E6482">
        <w:rPr>
          <w:color w:val="000000"/>
          <w:sz w:val="28"/>
          <w:szCs w:val="28"/>
        </w:rPr>
        <w:t>норматива</w:t>
      </w:r>
      <w:r>
        <w:rPr>
          <w:color w:val="000000"/>
          <w:sz w:val="28"/>
          <w:szCs w:val="28"/>
        </w:rPr>
        <w:t xml:space="preserve"> </w:t>
      </w:r>
      <w:r w:rsidRPr="00087E0C">
        <w:rPr>
          <w:color w:val="000000"/>
          <w:sz w:val="28"/>
          <w:szCs w:val="28"/>
        </w:rPr>
        <w:t xml:space="preserve">по холодному водоснабжению на общедомовые нужды </w:t>
      </w:r>
      <w:r>
        <w:rPr>
          <w:color w:val="000000"/>
          <w:sz w:val="28"/>
          <w:szCs w:val="28"/>
        </w:rPr>
        <w:t xml:space="preserve">используются площади </w:t>
      </w:r>
      <w:r w:rsidRPr="00087E0C">
        <w:rPr>
          <w:color w:val="000000"/>
          <w:sz w:val="28"/>
          <w:szCs w:val="28"/>
        </w:rPr>
        <w:t>межквартирных лестничных площадок, лестниц, коридоров,</w:t>
      </w:r>
      <w:r>
        <w:rPr>
          <w:color w:val="000000"/>
          <w:sz w:val="28"/>
          <w:szCs w:val="28"/>
        </w:rPr>
        <w:t xml:space="preserve"> </w:t>
      </w:r>
      <w:r w:rsidRPr="00087E0C">
        <w:rPr>
          <w:color w:val="000000"/>
          <w:sz w:val="28"/>
          <w:szCs w:val="28"/>
        </w:rPr>
        <w:t>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  <w:r>
        <w:rPr>
          <w:color w:val="000000"/>
          <w:sz w:val="28"/>
          <w:szCs w:val="28"/>
        </w:rPr>
        <w:t xml:space="preserve"> Указанные помещения согласно </w:t>
      </w:r>
      <w:r w:rsidR="0079621E">
        <w:rPr>
          <w:color w:val="000000"/>
          <w:sz w:val="28"/>
          <w:szCs w:val="28"/>
        </w:rPr>
        <w:t>паспорту дома,</w:t>
      </w:r>
      <w:r>
        <w:rPr>
          <w:color w:val="000000"/>
          <w:sz w:val="28"/>
          <w:szCs w:val="28"/>
        </w:rPr>
        <w:t xml:space="preserve"> имеют площадь </w:t>
      </w:r>
      <w:r w:rsidR="00FD36FF" w:rsidRPr="00FD36FF">
        <w:rPr>
          <w:b/>
          <w:color w:val="000000"/>
          <w:sz w:val="28"/>
          <w:szCs w:val="28"/>
        </w:rPr>
        <w:t>530</w:t>
      </w:r>
      <w:r w:rsidRPr="00087E0C">
        <w:rPr>
          <w:b/>
          <w:color w:val="000000"/>
          <w:sz w:val="28"/>
          <w:szCs w:val="28"/>
        </w:rPr>
        <w:t xml:space="preserve"> м</w:t>
      </w:r>
      <w:r w:rsidRPr="00087E0C">
        <w:rPr>
          <w:b/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  <w:r w:rsidR="007450B0">
        <w:rPr>
          <w:color w:val="000000"/>
          <w:sz w:val="28"/>
          <w:szCs w:val="28"/>
        </w:rPr>
        <w:t xml:space="preserve"> (Примерно одинаковая для домов типа КЛ)</w:t>
      </w:r>
    </w:p>
    <w:p w:rsidR="00087E0C" w:rsidRPr="00087E0C" w:rsidRDefault="00087E0C" w:rsidP="00087E0C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расчета норматива по электроснабжения в расчет дополнительно включается площадь</w:t>
      </w:r>
      <w:r w:rsidRPr="00087E0C">
        <w:rPr>
          <w:color w:val="000000"/>
          <w:sz w:val="28"/>
          <w:szCs w:val="28"/>
        </w:rPr>
        <w:t xml:space="preserve"> чердаков и подвалов</w:t>
      </w:r>
      <w:r>
        <w:rPr>
          <w:color w:val="000000"/>
          <w:sz w:val="28"/>
          <w:szCs w:val="28"/>
        </w:rPr>
        <w:t xml:space="preserve">, которая равна </w:t>
      </w:r>
      <w:r w:rsidR="00AB5768">
        <w:rPr>
          <w:b/>
          <w:color w:val="000000"/>
          <w:sz w:val="28"/>
          <w:szCs w:val="28"/>
        </w:rPr>
        <w:t>1</w:t>
      </w:r>
      <w:r w:rsidR="00FD36FF">
        <w:rPr>
          <w:b/>
          <w:color w:val="000000"/>
          <w:sz w:val="28"/>
          <w:szCs w:val="28"/>
        </w:rPr>
        <w:t> </w:t>
      </w:r>
      <w:r w:rsidR="00AB5768">
        <w:rPr>
          <w:b/>
          <w:color w:val="000000"/>
          <w:sz w:val="28"/>
          <w:szCs w:val="28"/>
        </w:rPr>
        <w:t>0</w:t>
      </w:r>
      <w:r w:rsidR="00FD36FF">
        <w:rPr>
          <w:b/>
          <w:color w:val="000000"/>
          <w:sz w:val="28"/>
          <w:szCs w:val="28"/>
        </w:rPr>
        <w:t xml:space="preserve">40 </w:t>
      </w:r>
      <w:r w:rsidRPr="00087E0C">
        <w:rPr>
          <w:b/>
          <w:color w:val="000000"/>
          <w:sz w:val="28"/>
          <w:szCs w:val="28"/>
        </w:rPr>
        <w:t>м</w:t>
      </w:r>
      <w:r w:rsidRPr="00087E0C">
        <w:rPr>
          <w:b/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. Соответственно для расчета ОДН берется площадь </w:t>
      </w:r>
      <w:r w:rsidR="00FD36FF">
        <w:rPr>
          <w:color w:val="000000"/>
          <w:sz w:val="28"/>
          <w:szCs w:val="28"/>
        </w:rPr>
        <w:t>530</w:t>
      </w:r>
      <w:r w:rsidR="00AB5768" w:rsidRPr="00AB57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87E0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+ </w:t>
      </w:r>
      <w:r w:rsidR="00AB5768" w:rsidRPr="00AB5768">
        <w:rPr>
          <w:color w:val="000000"/>
          <w:sz w:val="28"/>
          <w:szCs w:val="28"/>
        </w:rPr>
        <w:t>1 0</w:t>
      </w:r>
      <w:r w:rsidR="00FD36FF">
        <w:rPr>
          <w:color w:val="000000"/>
          <w:sz w:val="28"/>
          <w:szCs w:val="28"/>
        </w:rPr>
        <w:t>40</w:t>
      </w:r>
      <w:r w:rsidR="00AB5768" w:rsidRPr="00AB57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87E0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="00AB5768" w:rsidRPr="00AB5768">
        <w:rPr>
          <w:b/>
          <w:color w:val="000000"/>
          <w:sz w:val="28"/>
          <w:szCs w:val="28"/>
        </w:rPr>
        <w:t>1</w:t>
      </w:r>
      <w:r w:rsidR="00FD36FF">
        <w:rPr>
          <w:b/>
          <w:color w:val="000000"/>
          <w:sz w:val="28"/>
          <w:szCs w:val="28"/>
        </w:rPr>
        <w:t>570</w:t>
      </w:r>
      <w:r w:rsidR="00AB5768" w:rsidRPr="00AB5768">
        <w:rPr>
          <w:b/>
          <w:color w:val="000000"/>
          <w:sz w:val="28"/>
          <w:szCs w:val="28"/>
        </w:rPr>
        <w:t>,</w:t>
      </w:r>
      <w:r w:rsidR="00FD36FF">
        <w:rPr>
          <w:b/>
          <w:color w:val="000000"/>
          <w:sz w:val="28"/>
          <w:szCs w:val="28"/>
        </w:rPr>
        <w:t>00</w:t>
      </w:r>
      <w:r w:rsidR="00AB5768">
        <w:rPr>
          <w:b/>
          <w:color w:val="000000"/>
          <w:sz w:val="28"/>
          <w:szCs w:val="28"/>
        </w:rPr>
        <w:t xml:space="preserve"> </w:t>
      </w:r>
      <w:r w:rsidRPr="00087E0C">
        <w:rPr>
          <w:b/>
          <w:color w:val="000000"/>
          <w:sz w:val="28"/>
          <w:szCs w:val="28"/>
        </w:rPr>
        <w:t>м</w:t>
      </w:r>
      <w:r w:rsidRPr="00087E0C">
        <w:rPr>
          <w:b/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  <w:r w:rsidR="007450B0">
        <w:rPr>
          <w:color w:val="000000"/>
          <w:sz w:val="28"/>
          <w:szCs w:val="28"/>
        </w:rPr>
        <w:t xml:space="preserve"> </w:t>
      </w:r>
      <w:r w:rsidR="007450B0">
        <w:rPr>
          <w:color w:val="000000"/>
          <w:sz w:val="28"/>
          <w:szCs w:val="28"/>
        </w:rPr>
        <w:t>(Примерно одинаковая для домов типа КЛ)</w:t>
      </w:r>
      <w:bookmarkStart w:id="0" w:name="_GoBack"/>
      <w:bookmarkEnd w:id="0"/>
    </w:p>
    <w:p w:rsidR="00087E0C" w:rsidRDefault="00BB7B3A" w:rsidP="00A27C88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</w:t>
      </w:r>
      <w:r w:rsidR="0032606D">
        <w:rPr>
          <w:color w:val="000000"/>
          <w:sz w:val="28"/>
          <w:szCs w:val="28"/>
        </w:rPr>
        <w:t xml:space="preserve"> потребления на МКД</w:t>
      </w:r>
      <w:r>
        <w:rPr>
          <w:color w:val="000000"/>
          <w:sz w:val="28"/>
          <w:szCs w:val="28"/>
        </w:rPr>
        <w:t xml:space="preserve"> по водоснабжению равен </w:t>
      </w:r>
      <w:r w:rsidR="00FD36FF">
        <w:rPr>
          <w:color w:val="000000"/>
          <w:sz w:val="28"/>
          <w:szCs w:val="28"/>
        </w:rPr>
        <w:t>530</w:t>
      </w:r>
      <w:r>
        <w:rPr>
          <w:color w:val="000000"/>
          <w:sz w:val="28"/>
          <w:szCs w:val="28"/>
        </w:rPr>
        <w:t xml:space="preserve"> х 0,0</w:t>
      </w:r>
      <w:r w:rsidR="00AB576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= </w:t>
      </w:r>
      <w:r w:rsidR="00FD36FF">
        <w:rPr>
          <w:color w:val="000000"/>
          <w:sz w:val="28"/>
          <w:szCs w:val="28"/>
        </w:rPr>
        <w:t>13,25 </w:t>
      </w:r>
      <w:r w:rsidR="008E6482">
        <w:rPr>
          <w:color w:val="000000"/>
          <w:sz w:val="28"/>
          <w:szCs w:val="28"/>
        </w:rPr>
        <w:t>м</w:t>
      </w:r>
      <w:r w:rsidR="008E6482" w:rsidRPr="00BB7B3A">
        <w:rPr>
          <w:color w:val="000000"/>
          <w:sz w:val="28"/>
          <w:szCs w:val="28"/>
          <w:vertAlign w:val="superscript"/>
        </w:rPr>
        <w:t>3</w:t>
      </w:r>
      <w:r w:rsidR="008E6482">
        <w:rPr>
          <w:color w:val="000000"/>
          <w:sz w:val="28"/>
          <w:szCs w:val="28"/>
        </w:rPr>
        <w:t>.</w:t>
      </w:r>
    </w:p>
    <w:p w:rsidR="00BB7B3A" w:rsidRDefault="00BB7B3A" w:rsidP="00A27C88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 </w:t>
      </w:r>
      <w:r w:rsidR="0032606D">
        <w:rPr>
          <w:color w:val="000000"/>
          <w:sz w:val="28"/>
          <w:szCs w:val="28"/>
        </w:rPr>
        <w:t xml:space="preserve">потребления на МКД </w:t>
      </w:r>
      <w:r>
        <w:rPr>
          <w:color w:val="000000"/>
          <w:sz w:val="28"/>
          <w:szCs w:val="28"/>
        </w:rPr>
        <w:t xml:space="preserve">по электроснабжению равен </w:t>
      </w:r>
      <w:r w:rsidR="00AB5768" w:rsidRPr="00AB5768">
        <w:rPr>
          <w:color w:val="000000"/>
          <w:sz w:val="28"/>
          <w:szCs w:val="28"/>
        </w:rPr>
        <w:t>1</w:t>
      </w:r>
      <w:r w:rsidR="00AB5768">
        <w:rPr>
          <w:color w:val="000000"/>
          <w:sz w:val="28"/>
          <w:szCs w:val="28"/>
        </w:rPr>
        <w:t> </w:t>
      </w:r>
      <w:r w:rsidR="00FD36FF">
        <w:rPr>
          <w:color w:val="000000"/>
          <w:sz w:val="28"/>
          <w:szCs w:val="28"/>
        </w:rPr>
        <w:t>570</w:t>
      </w:r>
      <w:r w:rsidR="00AB57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 </w:t>
      </w:r>
      <w:r w:rsidR="00AB5768">
        <w:rPr>
          <w:color w:val="000000"/>
          <w:sz w:val="28"/>
          <w:szCs w:val="28"/>
        </w:rPr>
        <w:t>0,87</w:t>
      </w:r>
      <w:r>
        <w:rPr>
          <w:color w:val="000000"/>
          <w:sz w:val="28"/>
          <w:szCs w:val="28"/>
        </w:rPr>
        <w:t xml:space="preserve"> = </w:t>
      </w:r>
      <w:r w:rsidR="00AB5768">
        <w:rPr>
          <w:color w:val="000000"/>
          <w:sz w:val="28"/>
          <w:szCs w:val="28"/>
        </w:rPr>
        <w:t>1 </w:t>
      </w:r>
      <w:r w:rsidR="00FD36FF">
        <w:rPr>
          <w:color w:val="000000"/>
          <w:sz w:val="28"/>
          <w:szCs w:val="28"/>
        </w:rPr>
        <w:t>365</w:t>
      </w:r>
      <w:r w:rsidR="00AB5768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9</w:t>
      </w:r>
      <w:r w:rsidR="008E6482">
        <w:rPr>
          <w:color w:val="000000"/>
          <w:sz w:val="28"/>
          <w:szCs w:val="28"/>
        </w:rPr>
        <w:t xml:space="preserve"> квт/ч</w:t>
      </w:r>
      <w:r>
        <w:rPr>
          <w:color w:val="000000"/>
          <w:sz w:val="28"/>
          <w:szCs w:val="28"/>
        </w:rPr>
        <w:t>.</w:t>
      </w:r>
    </w:p>
    <w:p w:rsidR="00BB7B3A" w:rsidRDefault="00BB7B3A" w:rsidP="00A27C88">
      <w:pPr>
        <w:ind w:firstLine="696"/>
        <w:jc w:val="both"/>
        <w:rPr>
          <w:color w:val="000000"/>
          <w:sz w:val="28"/>
          <w:szCs w:val="28"/>
        </w:rPr>
      </w:pPr>
    </w:p>
    <w:p w:rsidR="0032606D" w:rsidRDefault="007450B0" w:rsidP="00A27C88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р</w:t>
      </w:r>
      <w:r w:rsidR="0032606D">
        <w:rPr>
          <w:color w:val="000000"/>
          <w:sz w:val="28"/>
          <w:szCs w:val="28"/>
        </w:rPr>
        <w:t>асчет</w:t>
      </w:r>
      <w:r>
        <w:rPr>
          <w:color w:val="000000"/>
          <w:sz w:val="28"/>
          <w:szCs w:val="28"/>
        </w:rPr>
        <w:t>а</w:t>
      </w:r>
      <w:r w:rsidR="0032606D">
        <w:rPr>
          <w:color w:val="000000"/>
          <w:sz w:val="28"/>
          <w:szCs w:val="28"/>
        </w:rPr>
        <w:t xml:space="preserve"> платы на КРСОИ по помещению:</w:t>
      </w:r>
    </w:p>
    <w:p w:rsidR="002F7619" w:rsidRDefault="002F7619" w:rsidP="002F7619">
      <w:pPr>
        <w:jc w:val="both"/>
        <w:rPr>
          <w:color w:val="000000"/>
          <w:sz w:val="28"/>
          <w:szCs w:val="28"/>
        </w:rPr>
      </w:pPr>
    </w:p>
    <w:p w:rsidR="005770AA" w:rsidRDefault="00150513" w:rsidP="002F76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vertAlign w:val="subscript"/>
        </w:rPr>
        <w:t>х/</w:t>
      </w:r>
      <w:proofErr w:type="spellStart"/>
      <w:r>
        <w:rPr>
          <w:color w:val="00000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  <w:vertAlign w:val="superscript"/>
        </w:rPr>
        <w:t>одн</w:t>
      </w:r>
      <w:proofErr w:type="spellEnd"/>
      <w:r w:rsidRPr="00150513">
        <w:rPr>
          <w:color w:val="000000"/>
          <w:sz w:val="28"/>
          <w:szCs w:val="28"/>
        </w:rPr>
        <w:t xml:space="preserve"> = </w:t>
      </w:r>
      <w:r w:rsidR="0065488D">
        <w:rPr>
          <w:color w:val="000000"/>
          <w:sz w:val="28"/>
          <w:szCs w:val="28"/>
        </w:rPr>
        <w:t xml:space="preserve">0,025 х </w:t>
      </w:r>
      <w:r w:rsidR="00FD36FF">
        <w:rPr>
          <w:color w:val="000000"/>
          <w:sz w:val="28"/>
          <w:szCs w:val="28"/>
        </w:rPr>
        <w:t>530</w:t>
      </w:r>
      <w:r w:rsidR="0065488D">
        <w:rPr>
          <w:color w:val="000000"/>
          <w:sz w:val="28"/>
          <w:szCs w:val="28"/>
        </w:rPr>
        <w:t xml:space="preserve"> х (6</w:t>
      </w:r>
      <w:r w:rsidR="00FD36FF">
        <w:rPr>
          <w:color w:val="000000"/>
          <w:sz w:val="28"/>
          <w:szCs w:val="28"/>
        </w:rPr>
        <w:t>6</w:t>
      </w:r>
      <w:proofErr w:type="gramStart"/>
      <w:r w:rsidR="0065488D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3</w:t>
      </w:r>
      <w:proofErr w:type="gramEnd"/>
      <w:r w:rsidR="0065488D">
        <w:rPr>
          <w:color w:val="000000"/>
          <w:sz w:val="28"/>
          <w:szCs w:val="28"/>
        </w:rPr>
        <w:t xml:space="preserve"> / 36</w:t>
      </w:r>
      <w:r w:rsidR="00FD36FF">
        <w:rPr>
          <w:color w:val="000000"/>
          <w:sz w:val="28"/>
          <w:szCs w:val="28"/>
        </w:rPr>
        <w:t>64</w:t>
      </w:r>
      <w:r w:rsidR="0065488D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6</w:t>
      </w:r>
      <w:r w:rsidR="0065488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= </w:t>
      </w:r>
      <w:r w:rsidR="00712012" w:rsidRPr="00712012">
        <w:rPr>
          <w:color w:val="000000"/>
          <w:sz w:val="28"/>
          <w:szCs w:val="28"/>
        </w:rPr>
        <w:t>0</w:t>
      </w:r>
      <w:r w:rsidR="00FD36FF">
        <w:rPr>
          <w:color w:val="000000"/>
          <w:sz w:val="28"/>
          <w:szCs w:val="28"/>
        </w:rPr>
        <w:t>,239719</w:t>
      </w:r>
      <w:r w:rsidR="00712012">
        <w:rPr>
          <w:color w:val="000000"/>
          <w:sz w:val="28"/>
          <w:szCs w:val="28"/>
        </w:rPr>
        <w:t>м</w:t>
      </w:r>
      <w:r w:rsidR="00712012">
        <w:rPr>
          <w:color w:val="000000"/>
          <w:sz w:val="28"/>
          <w:szCs w:val="28"/>
          <w:vertAlign w:val="superscript"/>
        </w:rPr>
        <w:t>3</w:t>
      </w:r>
      <w:r w:rsidR="00712012">
        <w:rPr>
          <w:color w:val="000000"/>
          <w:sz w:val="28"/>
          <w:szCs w:val="28"/>
        </w:rPr>
        <w:t xml:space="preserve"> х 45.89руб/м</w:t>
      </w:r>
      <w:r w:rsidR="00712012">
        <w:rPr>
          <w:color w:val="000000"/>
          <w:sz w:val="28"/>
          <w:szCs w:val="28"/>
          <w:vertAlign w:val="superscript"/>
        </w:rPr>
        <w:t>3</w:t>
      </w:r>
      <w:r w:rsidR="00712012">
        <w:rPr>
          <w:color w:val="000000"/>
          <w:sz w:val="28"/>
          <w:szCs w:val="28"/>
        </w:rPr>
        <w:t xml:space="preserve"> = </w:t>
      </w:r>
      <w:r w:rsidR="00FD36FF">
        <w:rPr>
          <w:color w:val="000000"/>
          <w:sz w:val="28"/>
          <w:szCs w:val="28"/>
        </w:rPr>
        <w:t>11</w:t>
      </w:r>
      <w:r w:rsidR="00712012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00</w:t>
      </w:r>
      <w:r w:rsidR="00712012">
        <w:rPr>
          <w:color w:val="000000"/>
          <w:sz w:val="28"/>
          <w:szCs w:val="28"/>
        </w:rPr>
        <w:t xml:space="preserve"> руб.</w:t>
      </w:r>
    </w:p>
    <w:p w:rsidR="007450B0" w:rsidRDefault="007450B0" w:rsidP="002F7619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31115</wp:posOffset>
                </wp:positionV>
                <wp:extent cx="628650" cy="200025"/>
                <wp:effectExtent l="38100" t="38100" r="1905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20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5.35pt;margin-top:2.45pt;width:49.5pt;height:15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DpGgIAAFUEAAAOAAAAZHJzL2Uyb0RvYy54bWysVEuO1DAQ3SNxB8t7OulI0xq1Oj2LHgYW&#10;CFr89h7HTiz5J9t0p3cDF5gjcAU2LPhozpDciLKTTvMTEohNqWzXq1f1qpLVRask2jHnhdElns9y&#10;jJimphK6LvGrl1cPzjHygeiKSKNZiQ/M44v1/XurvV2ywjRGVswhSKL9cm9L3IRgl1nmacMU8TNj&#10;mYZHbpwiAY6uzipH9pBdyazI80W2N66yzlDmPdxeDo94nfJzzmh4xrlnAckSQ20hWZfsdbTZekWW&#10;tSO2EXQsg/xDFYoIDaRTqksSCHrjxC+plKDOeMPDjBqVGc4FZakH6Gae/9TNi4ZYlnoBcbydZPL/&#10;Ly19uts6JKoSFxhpomBE3fv+pr/tvnYf+lvUv+3uwPTv+pvuY/el+9zddZ9QEXXbW78E+EZv3Xjy&#10;duuiCC13CnEp7GNYCZy819GLb9AyapP+h0l/1gZE4XJRnC/OYEoUnmC4eXEWebIhYQRb58MjZhSK&#10;Tol9cETUTdgYrWHSxg0UZPfEhwF4BESw1NF6I0V1JaRMh7hmbCMd2hFYkNDOR8IfogIR8qGuUDhY&#10;kCc4QXQt2RgZs2ZRiqH55IWDZAPjc8ZBXGhtqCyt9YmPUMp0OHJKDdERxqG6CZgn1f4IHOMjlKWV&#10;/xvwhEjMRocJrIQ27nfsJ5n4EH9UYOg7SnBtqkNaiyQN7G4a4/idxY/j+3OCn/4G628AAAD//wMA&#10;UEsDBBQABgAIAAAAIQB/Lg9U3gAAAAgBAAAPAAAAZHJzL2Rvd25yZXYueG1sTI/LTsMwEEX3SPyD&#10;NUhsELWBqDQhTtUiumBVUSoBOzce4gg/Itttwt8zrGB5da7unKmXk7PshDH1wUu4mQlg6Nuge99J&#10;2L9urhfAUlZeKxs8SvjGBMvm/KxWlQ6jf8HTLneMRnyqlAST81BxnlqDTqVZGNAT+wzRqUwxdlxH&#10;NdK4s/xWiDl3qvd0wagBHw22X7ujkxDFNG7egv1Yj9v2eb0yT+9X5V7Ky4tp9QAs45T/yvCrT+rQ&#10;kNMhHL1OzEq4K8U9VSUUJTDixaKkfCAwL4A3Nf//QPMDAAD//wMAUEsBAi0AFAAGAAgAAAAhALaD&#10;OJL+AAAA4QEAABMAAAAAAAAAAAAAAAAAAAAAAFtDb250ZW50X1R5cGVzXS54bWxQSwECLQAUAAYA&#10;CAAAACEAOP0h/9YAAACUAQAACwAAAAAAAAAAAAAAAAAvAQAAX3JlbHMvLnJlbHNQSwECLQAUAAYA&#10;CAAAACEAhFNQ6RoCAABVBAAADgAAAAAAAAAAAAAAAAAuAgAAZHJzL2Uyb0RvYy54bWxQSwECLQAU&#10;AAYACAAAACEAfy4PVN4AAAAIAQAADwAAAAAAAAAAAAAAAAB0BAAAZHJzL2Rvd25yZXYueG1sUEsF&#10;BgAAAAAEAAQA8wAAAH8FAAAAAA==&#10;" strokecolor="black [3213]">
                <v:stroke endarrow="block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21590</wp:posOffset>
                </wp:positionV>
                <wp:extent cx="19050" cy="228600"/>
                <wp:effectExtent l="381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3088E" id="Прямая со стрелкой 1" o:spid="_x0000_s1026" type="#_x0000_t32" style="position:absolute;margin-left:145.85pt;margin-top:1.7pt;width:1.5pt;height:1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iRGQIAAFQEAAAOAAAAZHJzL2Uyb0RvYy54bWysVEuOEzEQ3SNxB8t70p1IjIYonVlkGFgg&#10;iPjM3uO205b8U9nksxu4wByBK7BhwUdzhu4bTdmddPhJCMSmVLbrVdV7Vd2zs63RZC0gKGcrOh6V&#10;lAjLXa3sqqJvXl88OKUkRGZrpp0VFd2JQM/m9+/NNn4qJq5xuhZAMIkN042vaBOjnxZF4I0wLIyc&#10;FxYfpQPDIh5hVdTANpjd6GJSlifFxkHtwXERAt6e9490nvNLKXh8IWUQkeiKYm8xW8j2KtliPmPT&#10;FTDfKL5vg/1DF4Ypi0WHVOcsMvIW1C+pjOLggpNxxJ0pnJSKi8wB2YzLn9i8apgXmQuKE/wgU/h/&#10;afnz9RKIqnF2lFhmcETth+66u2m/tR+7G9K9a2/RdO+76/ZT+7X90t62n8k46bbxYYrwhV3C/hT8&#10;EpIIWwmGSK3805w2eZfJS29ImWyz/rtBf7GNhOPl+FH5EIfE8WUyOT0p83iKPl/CegjxiXCGJKei&#10;IQJTqyYunLU4aAd9BbZ+FiJ2hMADIIG1TTY4reoLpXU+pC0TCw1kzXA/4jbzQtwPUZEp/djWJO48&#10;qhNBMbvSIimAkSlrkZTouWcv7rToK74UErVNzDL3vNXHeoxzYeOhprYYnWASuxuA5Z+B+/gEFXnj&#10;/wY8IHJlZ+MANso6+F31o0yyjz8o0PNOEly5epe3IkuDq5u12n9m6dv4/pzhx5/B/A4AAP//AwBQ&#10;SwMEFAAGAAgAAAAhAMnbS3TfAAAACAEAAA8AAABkcnMvZG93bnJldi54bWxMj8tOwzAQRfdI/IM1&#10;SGxQ6zREQEKcqkV0waqiVCrs3HiII/yIbLcJf8+wguXRvbpzpl5O1rAzhth7J2Axz4Cha73qXSdg&#10;/7aZPQCLSToljXco4BsjLJvLi1pWyo/uFc+71DEacbGSAnRKQ8V5bDVaGed+QEfZpw9WJsLQcRXk&#10;SOPW8DzL7riVvaMLWg74pLH92p2sgJBN4+bgzcd63LYv65V+fr8p90JcX02rR2AJp/RXhl99UoeG&#10;nI7+5FRkRkBeLu6pKuC2AEZ5XhbER+KyAN7U/P8DzQ8AAAD//wMAUEsBAi0AFAAGAAgAAAAhALaD&#10;OJL+AAAA4QEAABMAAAAAAAAAAAAAAAAAAAAAAFtDb250ZW50X1R5cGVzXS54bWxQSwECLQAUAAYA&#10;CAAAACEAOP0h/9YAAACUAQAACwAAAAAAAAAAAAAAAAAvAQAAX3JlbHMvLnJlbHNQSwECLQAUAAYA&#10;CAAAACEAAQaokRkCAABUBAAADgAAAAAAAAAAAAAAAAAuAgAAZHJzL2Uyb0RvYy54bWxQSwECLQAU&#10;AAYACAAAACEAydtLdN8AAAAIAQAADwAAAAAAAAAAAAAAAABzBAAAZHJzL2Rvd25yZXYueG1sUEsF&#10;BgAAAAAEAAQA8wAAAH8FAAAAAA==&#10;" strokecolor="black [3213]">
                <v:stroke endarrow="block"/>
              </v:shape>
            </w:pict>
          </mc:Fallback>
        </mc:AlternateContent>
      </w:r>
    </w:p>
    <w:p w:rsidR="007450B0" w:rsidRPr="007450B0" w:rsidRDefault="007450B0" w:rsidP="007450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7450B0">
        <w:rPr>
          <w:color w:val="000000"/>
          <w:sz w:val="28"/>
          <w:szCs w:val="28"/>
          <w:vertAlign w:val="subscript"/>
        </w:rPr>
        <w:t>помещения</w:t>
      </w:r>
      <w:r>
        <w:rPr>
          <w:color w:val="000000"/>
          <w:sz w:val="28"/>
          <w:szCs w:val="28"/>
          <w:vertAlign w:val="subscript"/>
        </w:rPr>
        <w:t xml:space="preserve">                        </w:t>
      </w:r>
      <w:r>
        <w:rPr>
          <w:color w:val="000000"/>
          <w:sz w:val="28"/>
          <w:szCs w:val="28"/>
          <w:lang w:val="en-US"/>
        </w:rPr>
        <w:t>S</w:t>
      </w:r>
      <w:r w:rsidRPr="007450B0">
        <w:rPr>
          <w:color w:val="000000"/>
          <w:sz w:val="28"/>
          <w:szCs w:val="28"/>
          <w:vertAlign w:val="subscript"/>
        </w:rPr>
        <w:t>площадь всех помещений в доме</w:t>
      </w:r>
    </w:p>
    <w:p w:rsidR="002F7619" w:rsidRDefault="002F7619" w:rsidP="002F7619">
      <w:pPr>
        <w:jc w:val="both"/>
        <w:rPr>
          <w:color w:val="000000"/>
          <w:sz w:val="28"/>
          <w:szCs w:val="28"/>
        </w:rPr>
      </w:pPr>
    </w:p>
    <w:p w:rsidR="007450B0" w:rsidRDefault="00150513" w:rsidP="002F76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vertAlign w:val="subscript"/>
        </w:rPr>
        <w:t>э</w:t>
      </w:r>
      <w:r w:rsidRPr="00150513">
        <w:rPr>
          <w:color w:val="000000"/>
          <w:sz w:val="28"/>
          <w:szCs w:val="28"/>
          <w:vertAlign w:val="subscript"/>
        </w:rPr>
        <w:t>/</w:t>
      </w:r>
      <w:proofErr w:type="spellStart"/>
      <w:r>
        <w:rPr>
          <w:color w:val="000000"/>
          <w:sz w:val="28"/>
          <w:szCs w:val="28"/>
          <w:vertAlign w:val="subscript"/>
        </w:rPr>
        <w:t>э</w:t>
      </w:r>
      <w:r>
        <w:rPr>
          <w:color w:val="000000"/>
          <w:sz w:val="28"/>
          <w:szCs w:val="28"/>
          <w:vertAlign w:val="superscript"/>
        </w:rPr>
        <w:t>одн</w:t>
      </w:r>
      <w:proofErr w:type="spellEnd"/>
      <w:r w:rsidRPr="00150513">
        <w:rPr>
          <w:color w:val="000000"/>
          <w:sz w:val="28"/>
          <w:szCs w:val="28"/>
        </w:rPr>
        <w:t xml:space="preserve"> = </w:t>
      </w:r>
      <w:r w:rsidR="00712012">
        <w:rPr>
          <w:color w:val="000000"/>
          <w:sz w:val="28"/>
          <w:szCs w:val="28"/>
        </w:rPr>
        <w:t>0</w:t>
      </w:r>
      <w:proofErr w:type="gramStart"/>
      <w:r w:rsidR="00712012">
        <w:rPr>
          <w:color w:val="000000"/>
          <w:sz w:val="28"/>
          <w:szCs w:val="28"/>
        </w:rPr>
        <w:t>,</w:t>
      </w:r>
      <w:r w:rsidR="0065488D">
        <w:rPr>
          <w:color w:val="000000"/>
          <w:sz w:val="28"/>
          <w:szCs w:val="28"/>
        </w:rPr>
        <w:t>87</w:t>
      </w:r>
      <w:proofErr w:type="gramEnd"/>
      <w:r w:rsidR="0065488D">
        <w:rPr>
          <w:color w:val="000000"/>
          <w:sz w:val="28"/>
          <w:szCs w:val="28"/>
        </w:rPr>
        <w:t xml:space="preserve"> х </w:t>
      </w:r>
      <w:r w:rsidR="0065488D" w:rsidRPr="00AB5768">
        <w:rPr>
          <w:color w:val="000000"/>
          <w:sz w:val="28"/>
          <w:szCs w:val="28"/>
        </w:rPr>
        <w:t>1</w:t>
      </w:r>
      <w:r w:rsidR="0065488D">
        <w:rPr>
          <w:color w:val="000000"/>
          <w:sz w:val="28"/>
          <w:szCs w:val="28"/>
        </w:rPr>
        <w:t> </w:t>
      </w:r>
      <w:r w:rsidR="00FD36FF">
        <w:rPr>
          <w:color w:val="000000"/>
          <w:sz w:val="28"/>
          <w:szCs w:val="28"/>
        </w:rPr>
        <w:t>570</w:t>
      </w:r>
      <w:r w:rsidR="0065488D">
        <w:rPr>
          <w:color w:val="000000"/>
          <w:sz w:val="28"/>
          <w:szCs w:val="28"/>
        </w:rPr>
        <w:t xml:space="preserve"> х (6</w:t>
      </w:r>
      <w:r w:rsidR="00FD36FF">
        <w:rPr>
          <w:color w:val="000000"/>
          <w:sz w:val="28"/>
          <w:szCs w:val="28"/>
        </w:rPr>
        <w:t>6</w:t>
      </w:r>
      <w:r w:rsidR="0065488D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3</w:t>
      </w:r>
      <w:r w:rsidR="0065488D">
        <w:rPr>
          <w:color w:val="000000"/>
          <w:sz w:val="28"/>
          <w:szCs w:val="28"/>
        </w:rPr>
        <w:t xml:space="preserve"> / </w:t>
      </w:r>
      <w:r w:rsidR="00FD36FF">
        <w:rPr>
          <w:color w:val="000000"/>
          <w:sz w:val="28"/>
          <w:szCs w:val="28"/>
        </w:rPr>
        <w:t>3664,6</w:t>
      </w:r>
      <w:r w:rsidR="0065488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= </w:t>
      </w:r>
      <w:r w:rsidR="00712012">
        <w:rPr>
          <w:color w:val="000000"/>
          <w:sz w:val="28"/>
          <w:szCs w:val="28"/>
        </w:rPr>
        <w:t>2</w:t>
      </w:r>
      <w:r w:rsidR="00FD36FF">
        <w:rPr>
          <w:color w:val="000000"/>
          <w:sz w:val="28"/>
          <w:szCs w:val="28"/>
        </w:rPr>
        <w:t>4</w:t>
      </w:r>
      <w:r w:rsidR="00712012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7</w:t>
      </w:r>
      <w:r w:rsidR="00712012">
        <w:rPr>
          <w:color w:val="000000"/>
          <w:sz w:val="28"/>
          <w:szCs w:val="28"/>
        </w:rPr>
        <w:t>11</w:t>
      </w:r>
      <w:r w:rsidR="00FD36FF">
        <w:rPr>
          <w:color w:val="000000"/>
          <w:sz w:val="28"/>
          <w:szCs w:val="28"/>
        </w:rPr>
        <w:t>9</w:t>
      </w:r>
      <w:r w:rsidR="002F7619" w:rsidRPr="002F7619">
        <w:rPr>
          <w:sz w:val="20"/>
          <w:szCs w:val="20"/>
        </w:rPr>
        <w:t xml:space="preserve"> кВт/ч</w:t>
      </w:r>
      <w:r w:rsidR="002F7619">
        <w:rPr>
          <w:color w:val="000000"/>
          <w:sz w:val="28"/>
          <w:szCs w:val="28"/>
        </w:rPr>
        <w:t xml:space="preserve"> </w:t>
      </w:r>
      <w:r w:rsidR="00712012">
        <w:rPr>
          <w:color w:val="000000"/>
          <w:sz w:val="28"/>
          <w:szCs w:val="28"/>
        </w:rPr>
        <w:t>х 5,07</w:t>
      </w:r>
      <w:r w:rsidR="002F7619">
        <w:rPr>
          <w:color w:val="000000"/>
          <w:sz w:val="28"/>
          <w:szCs w:val="28"/>
        </w:rPr>
        <w:t>руб/</w:t>
      </w:r>
      <w:r w:rsidR="002F7619" w:rsidRPr="002F7619">
        <w:rPr>
          <w:sz w:val="20"/>
          <w:szCs w:val="20"/>
        </w:rPr>
        <w:t xml:space="preserve"> кВт/ч</w:t>
      </w:r>
      <w:r w:rsidR="002F7619" w:rsidRPr="002F7619">
        <w:rPr>
          <w:color w:val="000000"/>
          <w:sz w:val="28"/>
          <w:szCs w:val="28"/>
        </w:rPr>
        <w:t xml:space="preserve"> = 1</w:t>
      </w:r>
      <w:r w:rsidR="00FD36FF">
        <w:rPr>
          <w:color w:val="000000"/>
          <w:sz w:val="28"/>
          <w:szCs w:val="28"/>
        </w:rPr>
        <w:t>25</w:t>
      </w:r>
      <w:r w:rsidR="002F7619" w:rsidRPr="002F7619">
        <w:rPr>
          <w:color w:val="000000"/>
          <w:sz w:val="28"/>
          <w:szCs w:val="28"/>
        </w:rPr>
        <w:t>,</w:t>
      </w:r>
      <w:r w:rsidR="00FD36FF">
        <w:rPr>
          <w:color w:val="000000"/>
          <w:sz w:val="28"/>
          <w:szCs w:val="28"/>
        </w:rPr>
        <w:t>2</w:t>
      </w:r>
      <w:r w:rsidR="002F7619" w:rsidRPr="002F7619">
        <w:rPr>
          <w:color w:val="000000"/>
          <w:sz w:val="28"/>
          <w:szCs w:val="28"/>
        </w:rPr>
        <w:t>9 руб</w:t>
      </w:r>
      <w:r w:rsidR="002F7619">
        <w:rPr>
          <w:color w:val="000000"/>
          <w:sz w:val="28"/>
          <w:szCs w:val="28"/>
        </w:rPr>
        <w:t>.</w:t>
      </w:r>
    </w:p>
    <w:p w:rsidR="0065488D" w:rsidRDefault="002F7619" w:rsidP="002F76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B5768" w:rsidRPr="00FF57BF" w:rsidRDefault="00FF57BF" w:rsidP="00A27C88">
      <w:pPr>
        <w:ind w:firstLine="696"/>
        <w:jc w:val="both"/>
        <w:rPr>
          <w:color w:val="000000"/>
          <w:sz w:val="28"/>
          <w:szCs w:val="28"/>
        </w:rPr>
      </w:pPr>
      <w:r w:rsidRPr="00FF57BF">
        <w:rPr>
          <w:color w:val="000000"/>
          <w:sz w:val="28"/>
          <w:szCs w:val="28"/>
          <w:shd w:val="clear" w:color="auto" w:fill="FFFFFF"/>
        </w:rPr>
        <w:t xml:space="preserve">В настоящее время Правительством РФ порядок перерасчета </w:t>
      </w:r>
      <w:r w:rsidRPr="00FF57BF">
        <w:rPr>
          <w:color w:val="000000"/>
          <w:sz w:val="28"/>
          <w:szCs w:val="28"/>
        </w:rPr>
        <w:t>упомянутый в п. 9.2 ст. 156 ЖК РФ</w:t>
      </w:r>
      <w:r w:rsidRPr="00FF57B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 утвержден.</w:t>
      </w:r>
      <w:r w:rsidR="00E460C8">
        <w:rPr>
          <w:color w:val="000000"/>
          <w:sz w:val="28"/>
          <w:szCs w:val="28"/>
          <w:shd w:val="clear" w:color="auto" w:fill="FFFFFF"/>
        </w:rPr>
        <w:t xml:space="preserve"> У</w:t>
      </w:r>
      <w:r w:rsidR="00E460C8" w:rsidRPr="00E460C8">
        <w:rPr>
          <w:color w:val="000000"/>
          <w:sz w:val="28"/>
          <w:szCs w:val="28"/>
          <w:shd w:val="clear" w:color="auto" w:fill="FFFFFF"/>
        </w:rPr>
        <w:t xml:space="preserve">правляющая организация, ни </w:t>
      </w:r>
      <w:r w:rsidR="00E460C8">
        <w:rPr>
          <w:color w:val="000000"/>
          <w:sz w:val="28"/>
          <w:szCs w:val="28"/>
          <w:shd w:val="clear" w:color="auto" w:fill="FFFFFF"/>
        </w:rPr>
        <w:t>общее собрание собственников</w:t>
      </w:r>
      <w:r w:rsidR="00E460C8" w:rsidRPr="00E460C8">
        <w:rPr>
          <w:color w:val="000000"/>
          <w:sz w:val="28"/>
          <w:szCs w:val="28"/>
          <w:shd w:val="clear" w:color="auto" w:fill="FFFFFF"/>
        </w:rPr>
        <w:t xml:space="preserve"> не имеют полномочий по утверждению такого порядка.</w:t>
      </w:r>
      <w:r w:rsidR="00E460C8">
        <w:rPr>
          <w:color w:val="000000"/>
          <w:sz w:val="28"/>
          <w:szCs w:val="28"/>
          <w:shd w:val="clear" w:color="auto" w:fill="FFFFFF"/>
        </w:rPr>
        <w:t xml:space="preserve"> О</w:t>
      </w:r>
      <w:r w:rsidR="00E460C8" w:rsidRPr="00E460C8">
        <w:rPr>
          <w:color w:val="000000"/>
          <w:sz w:val="28"/>
          <w:szCs w:val="28"/>
          <w:shd w:val="clear" w:color="auto" w:fill="FFFFFF"/>
        </w:rPr>
        <w:t>птимальным выходом</w:t>
      </w:r>
      <w:r w:rsidR="00E460C8">
        <w:rPr>
          <w:color w:val="000000"/>
          <w:sz w:val="28"/>
          <w:szCs w:val="28"/>
          <w:shd w:val="clear" w:color="auto" w:fill="FFFFFF"/>
        </w:rPr>
        <w:t xml:space="preserve"> является</w:t>
      </w:r>
      <w:r w:rsidR="00E460C8" w:rsidRPr="00E460C8">
        <w:rPr>
          <w:color w:val="000000"/>
          <w:sz w:val="28"/>
          <w:szCs w:val="28"/>
          <w:shd w:val="clear" w:color="auto" w:fill="FFFFFF"/>
        </w:rPr>
        <w:t xml:space="preserve"> проведение перерасчёта платы за КР СОИ по итогу года.</w:t>
      </w:r>
    </w:p>
    <w:p w:rsidR="002E7B19" w:rsidRDefault="002E7B19" w:rsidP="002E7B19">
      <w:pPr>
        <w:ind w:firstLine="696"/>
        <w:jc w:val="both"/>
        <w:rPr>
          <w:color w:val="000000"/>
          <w:sz w:val="28"/>
          <w:szCs w:val="28"/>
        </w:rPr>
      </w:pPr>
      <w:r w:rsidRPr="002E7B19">
        <w:rPr>
          <w:color w:val="000000"/>
          <w:sz w:val="28"/>
          <w:szCs w:val="28"/>
        </w:rPr>
        <w:t>По смыслу действующего правового регулирования, плата</w:t>
      </w:r>
      <w:r>
        <w:rPr>
          <w:color w:val="000000"/>
          <w:sz w:val="28"/>
          <w:szCs w:val="28"/>
        </w:rPr>
        <w:t xml:space="preserve"> на КРСОИ</w:t>
      </w:r>
      <w:r w:rsidRPr="002E7B19">
        <w:rPr>
          <w:color w:val="000000"/>
          <w:sz w:val="28"/>
          <w:szCs w:val="28"/>
        </w:rPr>
        <w:t xml:space="preserve"> рассчитывается как разница между показаниями ОДПУ и суммой показаний индивидуальных приборов учета и (или) нормативов потребления коммунальных услуг. Полученный фактический объем потребления коммунальных услуг на общедомовые нужды распределяется между всеми собственниками помещений в МКД пропорционально их доле в праве общей долевой собственности на общее имущество в МКД. </w:t>
      </w:r>
    </w:p>
    <w:p w:rsidR="002E7B19" w:rsidRPr="002E7B19" w:rsidRDefault="002E7B19" w:rsidP="002E7B19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</w:t>
      </w:r>
      <w:r w:rsidRPr="002E7B19">
        <w:rPr>
          <w:color w:val="000000"/>
          <w:sz w:val="28"/>
          <w:szCs w:val="28"/>
        </w:rPr>
        <w:t xml:space="preserve">асчет производится следующим образом: </w:t>
      </w:r>
      <w:r>
        <w:rPr>
          <w:color w:val="000000"/>
          <w:sz w:val="28"/>
          <w:szCs w:val="28"/>
        </w:rPr>
        <w:t>определяется объем коммунального ресурса за год согласно</w:t>
      </w:r>
      <w:r w:rsidRPr="002E7B19">
        <w:rPr>
          <w:color w:val="000000"/>
          <w:sz w:val="28"/>
          <w:szCs w:val="28"/>
        </w:rPr>
        <w:t xml:space="preserve"> показания</w:t>
      </w:r>
      <w:r>
        <w:rPr>
          <w:color w:val="000000"/>
          <w:sz w:val="28"/>
          <w:szCs w:val="28"/>
        </w:rPr>
        <w:t>м</w:t>
      </w:r>
      <w:r w:rsidRPr="002E7B19">
        <w:rPr>
          <w:color w:val="000000"/>
          <w:sz w:val="28"/>
          <w:szCs w:val="28"/>
        </w:rPr>
        <w:t xml:space="preserve"> ОДПУ, считается объем услуг по индивидуальным счетчикам</w:t>
      </w:r>
      <w:r>
        <w:rPr>
          <w:color w:val="000000"/>
          <w:sz w:val="28"/>
          <w:szCs w:val="28"/>
        </w:rPr>
        <w:t xml:space="preserve"> за год</w:t>
      </w:r>
      <w:r w:rsidRPr="002E7B19">
        <w:rPr>
          <w:color w:val="000000"/>
          <w:sz w:val="28"/>
          <w:szCs w:val="28"/>
        </w:rPr>
        <w:t>, находится разница между общим и индивидуальным потреблением, полученная разница сравнивается с нормативом потребления.</w:t>
      </w:r>
    </w:p>
    <w:p w:rsidR="002E7B19" w:rsidRPr="002E7B19" w:rsidRDefault="002E7B19" w:rsidP="002E7B19">
      <w:pPr>
        <w:ind w:firstLine="696"/>
        <w:jc w:val="both"/>
        <w:rPr>
          <w:color w:val="000000"/>
          <w:sz w:val="28"/>
          <w:szCs w:val="28"/>
        </w:rPr>
      </w:pPr>
      <w:r w:rsidRPr="002E7B19">
        <w:rPr>
          <w:color w:val="000000"/>
          <w:sz w:val="28"/>
          <w:szCs w:val="28"/>
        </w:rPr>
        <w:t>Если разница больше, между жильцами распределяется только норматив, превышение оплачивает управляющая организация. Если разница меньше, то производится</w:t>
      </w:r>
      <w:r>
        <w:rPr>
          <w:color w:val="000000"/>
          <w:sz w:val="28"/>
          <w:szCs w:val="28"/>
        </w:rPr>
        <w:t xml:space="preserve"> перерасчет</w:t>
      </w:r>
      <w:r w:rsidRPr="002E7B19">
        <w:rPr>
          <w:color w:val="000000"/>
          <w:sz w:val="28"/>
          <w:szCs w:val="28"/>
        </w:rPr>
        <w:t xml:space="preserve"> по фактическому объему потребления.</w:t>
      </w:r>
    </w:p>
    <w:p w:rsidR="002E7B19" w:rsidRDefault="002E7B19" w:rsidP="002E7B19">
      <w:pPr>
        <w:ind w:firstLine="696"/>
        <w:jc w:val="both"/>
        <w:rPr>
          <w:color w:val="000000"/>
          <w:sz w:val="28"/>
          <w:szCs w:val="28"/>
        </w:rPr>
      </w:pPr>
      <w:r w:rsidRPr="002E7B19">
        <w:rPr>
          <w:color w:val="000000"/>
          <w:sz w:val="28"/>
          <w:szCs w:val="28"/>
        </w:rPr>
        <w:t>Таким образом, размер превышения объема коммунальной услуги, предоставленный на общедомовые нужды, определенный исходя из показаний ОДПУ, над объемом, рассчитанным исходя из нормативов потребления коммунальной услуги, предоставленной на общедомовые нужды в МКД, оплачивает управляющая организация.</w:t>
      </w:r>
      <w:r w:rsidR="002F7619">
        <w:rPr>
          <w:color w:val="000000"/>
          <w:sz w:val="28"/>
          <w:szCs w:val="28"/>
        </w:rPr>
        <w:t xml:space="preserve"> А если объем КРСОИ меньше норматива, </w:t>
      </w:r>
      <w:r w:rsidR="002F7619">
        <w:rPr>
          <w:color w:val="000000"/>
          <w:sz w:val="28"/>
          <w:szCs w:val="28"/>
        </w:rPr>
        <w:lastRenderedPageBreak/>
        <w:t>то собственники оплачивают только фактический объем потребленных ресурсов на общедомовые нужды.</w:t>
      </w:r>
    </w:p>
    <w:p w:rsidR="0079621E" w:rsidRDefault="005347F7" w:rsidP="00A27C88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исключения спорных вопросов предлагаем, с</w:t>
      </w:r>
      <w:r w:rsidRPr="005347F7">
        <w:rPr>
          <w:color w:val="000000"/>
          <w:sz w:val="28"/>
          <w:szCs w:val="28"/>
        </w:rPr>
        <w:t xml:space="preserve">огласно </w:t>
      </w:r>
      <w:r w:rsidR="00546BE9">
        <w:rPr>
          <w:color w:val="000000"/>
          <w:sz w:val="28"/>
          <w:szCs w:val="28"/>
        </w:rPr>
        <w:t>пп</w:t>
      </w:r>
      <w:r w:rsidRPr="005347F7">
        <w:rPr>
          <w:color w:val="000000"/>
          <w:sz w:val="28"/>
          <w:szCs w:val="28"/>
        </w:rPr>
        <w:t xml:space="preserve">.2 </w:t>
      </w:r>
      <w:r w:rsidR="00546BE9">
        <w:rPr>
          <w:color w:val="000000"/>
          <w:sz w:val="28"/>
          <w:szCs w:val="28"/>
        </w:rPr>
        <w:t>п</w:t>
      </w:r>
      <w:r w:rsidRPr="005347F7">
        <w:rPr>
          <w:color w:val="000000"/>
          <w:sz w:val="28"/>
          <w:szCs w:val="28"/>
        </w:rPr>
        <w:t>.9.2</w:t>
      </w:r>
      <w:r w:rsidR="00546BE9">
        <w:rPr>
          <w:color w:val="000000"/>
          <w:sz w:val="28"/>
          <w:szCs w:val="28"/>
        </w:rPr>
        <w:t xml:space="preserve"> ст.156</w:t>
      </w:r>
      <w:r w:rsidRPr="005347F7">
        <w:rPr>
          <w:color w:val="000000"/>
          <w:sz w:val="28"/>
          <w:szCs w:val="28"/>
        </w:rPr>
        <w:t xml:space="preserve"> ЖК РФ на общем собрании собственник</w:t>
      </w:r>
      <w:r>
        <w:rPr>
          <w:color w:val="000000"/>
          <w:sz w:val="28"/>
          <w:szCs w:val="28"/>
        </w:rPr>
        <w:t>ов</w:t>
      </w:r>
      <w:r w:rsidRPr="005347F7">
        <w:rPr>
          <w:color w:val="000000"/>
          <w:sz w:val="28"/>
          <w:szCs w:val="28"/>
        </w:rPr>
        <w:t xml:space="preserve"> помещений принять решение об определении размера расходов в составе платы за содержание жилого помещения в МКД на оплату коммунальных ресурсов, потребляемых при использовании и содержании общего имущества, исходя из показаний общедомового прибора учета.</w:t>
      </w:r>
      <w:r>
        <w:rPr>
          <w:color w:val="000000"/>
          <w:sz w:val="28"/>
          <w:szCs w:val="28"/>
        </w:rPr>
        <w:t xml:space="preserve"> </w:t>
      </w:r>
      <w:r w:rsidR="0032606D">
        <w:rPr>
          <w:color w:val="000000"/>
          <w:sz w:val="28"/>
          <w:szCs w:val="28"/>
        </w:rPr>
        <w:t>Помощь в организации собрания предоставим.</w:t>
      </w:r>
    </w:p>
    <w:p w:rsidR="00BC52BA" w:rsidRPr="00A27C88" w:rsidRDefault="00BC52BA" w:rsidP="00A27C88">
      <w:pPr>
        <w:ind w:firstLine="696"/>
        <w:jc w:val="both"/>
        <w:rPr>
          <w:color w:val="000000"/>
          <w:sz w:val="28"/>
          <w:szCs w:val="28"/>
        </w:rPr>
      </w:pPr>
    </w:p>
    <w:p w:rsidR="0011694B" w:rsidRPr="000553D9" w:rsidRDefault="0011694B" w:rsidP="00111103">
      <w:pPr>
        <w:jc w:val="both"/>
        <w:rPr>
          <w:color w:val="000000"/>
          <w:sz w:val="28"/>
          <w:szCs w:val="28"/>
        </w:rPr>
      </w:pPr>
    </w:p>
    <w:p w:rsidR="00B26227" w:rsidRPr="000553D9" w:rsidRDefault="00B26227" w:rsidP="00111103">
      <w:pPr>
        <w:jc w:val="both"/>
        <w:rPr>
          <w:color w:val="000000"/>
          <w:sz w:val="28"/>
          <w:szCs w:val="28"/>
        </w:rPr>
      </w:pPr>
    </w:p>
    <w:p w:rsidR="00111103" w:rsidRPr="00ED5394" w:rsidRDefault="00111103" w:rsidP="00111103">
      <w:pPr>
        <w:rPr>
          <w:b/>
          <w:color w:val="000000"/>
          <w:sz w:val="26"/>
          <w:szCs w:val="26"/>
        </w:rPr>
      </w:pPr>
    </w:p>
    <w:p w:rsidR="00111103" w:rsidRPr="00ED5394" w:rsidRDefault="00111103" w:rsidP="00111103">
      <w:pPr>
        <w:rPr>
          <w:b/>
          <w:color w:val="000000"/>
          <w:sz w:val="26"/>
          <w:szCs w:val="26"/>
        </w:rPr>
      </w:pPr>
    </w:p>
    <w:p w:rsidR="00111103" w:rsidRPr="00F1228F" w:rsidRDefault="00111103" w:rsidP="00111103">
      <w:pPr>
        <w:rPr>
          <w:b/>
          <w:color w:val="000000"/>
          <w:sz w:val="28"/>
          <w:szCs w:val="28"/>
        </w:rPr>
      </w:pPr>
    </w:p>
    <w:p w:rsidR="00111103" w:rsidRPr="00F1228F" w:rsidRDefault="00111103" w:rsidP="00111103">
      <w:pPr>
        <w:rPr>
          <w:b/>
          <w:color w:val="000000"/>
          <w:sz w:val="28"/>
          <w:szCs w:val="28"/>
        </w:rPr>
      </w:pPr>
      <w:r w:rsidRPr="00F1228F">
        <w:rPr>
          <w:b/>
          <w:color w:val="000000"/>
          <w:sz w:val="28"/>
          <w:szCs w:val="28"/>
        </w:rPr>
        <w:t xml:space="preserve">        Генеральный директор</w:t>
      </w:r>
    </w:p>
    <w:p w:rsidR="00111103" w:rsidRPr="00F1228F" w:rsidRDefault="00111103" w:rsidP="00111103">
      <w:pPr>
        <w:rPr>
          <w:b/>
          <w:color w:val="000000"/>
          <w:sz w:val="28"/>
          <w:szCs w:val="28"/>
        </w:rPr>
      </w:pPr>
      <w:r w:rsidRPr="00F1228F">
        <w:rPr>
          <w:b/>
          <w:color w:val="000000"/>
          <w:sz w:val="28"/>
          <w:szCs w:val="28"/>
        </w:rPr>
        <w:t xml:space="preserve">        </w:t>
      </w:r>
      <w:proofErr w:type="gramStart"/>
      <w:r w:rsidRPr="00F1228F">
        <w:rPr>
          <w:b/>
          <w:color w:val="000000"/>
          <w:sz w:val="28"/>
          <w:szCs w:val="28"/>
        </w:rPr>
        <w:t>ООО  «</w:t>
      </w:r>
      <w:proofErr w:type="gramEnd"/>
      <w:r w:rsidR="002F7619">
        <w:rPr>
          <w:b/>
          <w:color w:val="000000"/>
          <w:sz w:val="28"/>
          <w:szCs w:val="28"/>
        </w:rPr>
        <w:t>УК «Жилищник</w:t>
      </w:r>
      <w:r w:rsidRPr="00F1228F">
        <w:rPr>
          <w:b/>
          <w:color w:val="000000"/>
          <w:sz w:val="28"/>
          <w:szCs w:val="28"/>
        </w:rPr>
        <w:t xml:space="preserve">»                                                                    </w:t>
      </w:r>
      <w:r w:rsidR="002F7619">
        <w:rPr>
          <w:b/>
          <w:color w:val="000000"/>
          <w:sz w:val="28"/>
          <w:szCs w:val="28"/>
        </w:rPr>
        <w:t>Щепа В.Н.</w:t>
      </w:r>
    </w:p>
    <w:sectPr w:rsidR="00111103" w:rsidRPr="00F1228F" w:rsidSect="005347F7"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400"/>
    <w:multiLevelType w:val="hybridMultilevel"/>
    <w:tmpl w:val="B58403C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3240E99"/>
    <w:multiLevelType w:val="hybridMultilevel"/>
    <w:tmpl w:val="187C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7A49"/>
    <w:multiLevelType w:val="hybridMultilevel"/>
    <w:tmpl w:val="1D8E4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0DB8"/>
    <w:multiLevelType w:val="hybridMultilevel"/>
    <w:tmpl w:val="10D0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3832"/>
    <w:multiLevelType w:val="hybridMultilevel"/>
    <w:tmpl w:val="7ADCC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FA155B"/>
    <w:multiLevelType w:val="hybridMultilevel"/>
    <w:tmpl w:val="E41C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3017A"/>
    <w:multiLevelType w:val="hybridMultilevel"/>
    <w:tmpl w:val="A210B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E01018"/>
    <w:multiLevelType w:val="hybridMultilevel"/>
    <w:tmpl w:val="3296F5E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1B78B1"/>
    <w:multiLevelType w:val="hybridMultilevel"/>
    <w:tmpl w:val="FAC01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E03F4"/>
    <w:multiLevelType w:val="hybridMultilevel"/>
    <w:tmpl w:val="C5F84F0C"/>
    <w:lvl w:ilvl="0" w:tplc="64E8824C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751A81"/>
    <w:multiLevelType w:val="hybridMultilevel"/>
    <w:tmpl w:val="0804F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5B"/>
    <w:rsid w:val="00012586"/>
    <w:rsid w:val="000153B9"/>
    <w:rsid w:val="000553D9"/>
    <w:rsid w:val="000607ED"/>
    <w:rsid w:val="00072CA6"/>
    <w:rsid w:val="000877A8"/>
    <w:rsid w:val="00087E0C"/>
    <w:rsid w:val="000A053D"/>
    <w:rsid w:val="000B0B6C"/>
    <w:rsid w:val="000C5098"/>
    <w:rsid w:val="00111103"/>
    <w:rsid w:val="001115CB"/>
    <w:rsid w:val="0011694B"/>
    <w:rsid w:val="00120A1C"/>
    <w:rsid w:val="001273FA"/>
    <w:rsid w:val="001449CA"/>
    <w:rsid w:val="00150513"/>
    <w:rsid w:val="00153E20"/>
    <w:rsid w:val="00155F93"/>
    <w:rsid w:val="001612AC"/>
    <w:rsid w:val="001772D1"/>
    <w:rsid w:val="00181B23"/>
    <w:rsid w:val="001B28A9"/>
    <w:rsid w:val="001D7F28"/>
    <w:rsid w:val="001F3E94"/>
    <w:rsid w:val="002059E5"/>
    <w:rsid w:val="00205D5B"/>
    <w:rsid w:val="00233BFD"/>
    <w:rsid w:val="00235D70"/>
    <w:rsid w:val="0024293F"/>
    <w:rsid w:val="002630D7"/>
    <w:rsid w:val="00294441"/>
    <w:rsid w:val="00295173"/>
    <w:rsid w:val="00297189"/>
    <w:rsid w:val="002A30ED"/>
    <w:rsid w:val="002A7A51"/>
    <w:rsid w:val="002B07C7"/>
    <w:rsid w:val="002D50DD"/>
    <w:rsid w:val="002E531C"/>
    <w:rsid w:val="002E7B19"/>
    <w:rsid w:val="002F137C"/>
    <w:rsid w:val="002F7619"/>
    <w:rsid w:val="00313DD5"/>
    <w:rsid w:val="00315A1E"/>
    <w:rsid w:val="0032395B"/>
    <w:rsid w:val="0032606D"/>
    <w:rsid w:val="00330711"/>
    <w:rsid w:val="0036792D"/>
    <w:rsid w:val="003853B6"/>
    <w:rsid w:val="0039793C"/>
    <w:rsid w:val="003A1353"/>
    <w:rsid w:val="003C1A6B"/>
    <w:rsid w:val="003E2F2C"/>
    <w:rsid w:val="003F1758"/>
    <w:rsid w:val="00403F2D"/>
    <w:rsid w:val="00415943"/>
    <w:rsid w:val="0042210F"/>
    <w:rsid w:val="00432F71"/>
    <w:rsid w:val="00443735"/>
    <w:rsid w:val="0045654D"/>
    <w:rsid w:val="0047332C"/>
    <w:rsid w:val="0047404C"/>
    <w:rsid w:val="0049378A"/>
    <w:rsid w:val="004A09E0"/>
    <w:rsid w:val="004B415A"/>
    <w:rsid w:val="004B78D8"/>
    <w:rsid w:val="004E12A8"/>
    <w:rsid w:val="004E3F7F"/>
    <w:rsid w:val="00501CFA"/>
    <w:rsid w:val="00514DB2"/>
    <w:rsid w:val="00514EC3"/>
    <w:rsid w:val="005347F7"/>
    <w:rsid w:val="00546BE9"/>
    <w:rsid w:val="005505AE"/>
    <w:rsid w:val="005770AA"/>
    <w:rsid w:val="005856E3"/>
    <w:rsid w:val="00592545"/>
    <w:rsid w:val="0059578F"/>
    <w:rsid w:val="005963C6"/>
    <w:rsid w:val="005B17EB"/>
    <w:rsid w:val="005C453F"/>
    <w:rsid w:val="005C57F7"/>
    <w:rsid w:val="005E2158"/>
    <w:rsid w:val="005E4136"/>
    <w:rsid w:val="005F5F14"/>
    <w:rsid w:val="00620438"/>
    <w:rsid w:val="006240CD"/>
    <w:rsid w:val="00641918"/>
    <w:rsid w:val="006420A6"/>
    <w:rsid w:val="00645AB9"/>
    <w:rsid w:val="0064781D"/>
    <w:rsid w:val="006540B1"/>
    <w:rsid w:val="0065488D"/>
    <w:rsid w:val="006738C1"/>
    <w:rsid w:val="00685A67"/>
    <w:rsid w:val="00691FF5"/>
    <w:rsid w:val="006A477A"/>
    <w:rsid w:val="006B10D3"/>
    <w:rsid w:val="006B31B6"/>
    <w:rsid w:val="006B74D6"/>
    <w:rsid w:val="006D344F"/>
    <w:rsid w:val="00703E33"/>
    <w:rsid w:val="00712012"/>
    <w:rsid w:val="00716D23"/>
    <w:rsid w:val="00717F9A"/>
    <w:rsid w:val="00717FA8"/>
    <w:rsid w:val="007450B0"/>
    <w:rsid w:val="00753DCC"/>
    <w:rsid w:val="00762364"/>
    <w:rsid w:val="00764A28"/>
    <w:rsid w:val="00766DEF"/>
    <w:rsid w:val="0079621E"/>
    <w:rsid w:val="007A0C13"/>
    <w:rsid w:val="007B4B3B"/>
    <w:rsid w:val="007C27ED"/>
    <w:rsid w:val="007D6939"/>
    <w:rsid w:val="007E077F"/>
    <w:rsid w:val="007F0732"/>
    <w:rsid w:val="007F3FE7"/>
    <w:rsid w:val="00810204"/>
    <w:rsid w:val="00836A8B"/>
    <w:rsid w:val="008566E2"/>
    <w:rsid w:val="00870E3E"/>
    <w:rsid w:val="00872D5E"/>
    <w:rsid w:val="00892846"/>
    <w:rsid w:val="008B5CF5"/>
    <w:rsid w:val="008D2C31"/>
    <w:rsid w:val="008D48D8"/>
    <w:rsid w:val="008E6482"/>
    <w:rsid w:val="008F1FF6"/>
    <w:rsid w:val="00900C79"/>
    <w:rsid w:val="0090591E"/>
    <w:rsid w:val="00923F24"/>
    <w:rsid w:val="00926C33"/>
    <w:rsid w:val="00941A53"/>
    <w:rsid w:val="00945CCD"/>
    <w:rsid w:val="0096260A"/>
    <w:rsid w:val="0098468A"/>
    <w:rsid w:val="00985CD9"/>
    <w:rsid w:val="009A430D"/>
    <w:rsid w:val="009B5A5A"/>
    <w:rsid w:val="009C7C50"/>
    <w:rsid w:val="009D4573"/>
    <w:rsid w:val="009E44FB"/>
    <w:rsid w:val="009F657C"/>
    <w:rsid w:val="00A220E8"/>
    <w:rsid w:val="00A27C88"/>
    <w:rsid w:val="00A60084"/>
    <w:rsid w:val="00A86946"/>
    <w:rsid w:val="00A877E5"/>
    <w:rsid w:val="00A95A28"/>
    <w:rsid w:val="00A97255"/>
    <w:rsid w:val="00AB36B5"/>
    <w:rsid w:val="00AB5768"/>
    <w:rsid w:val="00AC30CC"/>
    <w:rsid w:val="00AC4084"/>
    <w:rsid w:val="00AD37B1"/>
    <w:rsid w:val="00AE42CF"/>
    <w:rsid w:val="00B26227"/>
    <w:rsid w:val="00B41354"/>
    <w:rsid w:val="00B42821"/>
    <w:rsid w:val="00B63582"/>
    <w:rsid w:val="00B7077A"/>
    <w:rsid w:val="00B9423A"/>
    <w:rsid w:val="00BA0EF6"/>
    <w:rsid w:val="00BA4866"/>
    <w:rsid w:val="00BA7EAD"/>
    <w:rsid w:val="00BB7B3A"/>
    <w:rsid w:val="00BC52BA"/>
    <w:rsid w:val="00BE089A"/>
    <w:rsid w:val="00BF0230"/>
    <w:rsid w:val="00BF5595"/>
    <w:rsid w:val="00BF579A"/>
    <w:rsid w:val="00C04597"/>
    <w:rsid w:val="00C05EDC"/>
    <w:rsid w:val="00C13A3E"/>
    <w:rsid w:val="00C21A6F"/>
    <w:rsid w:val="00C33433"/>
    <w:rsid w:val="00C43F62"/>
    <w:rsid w:val="00C67F7D"/>
    <w:rsid w:val="00C80844"/>
    <w:rsid w:val="00C85ED3"/>
    <w:rsid w:val="00C86EE7"/>
    <w:rsid w:val="00C93765"/>
    <w:rsid w:val="00C951D7"/>
    <w:rsid w:val="00CA1AEF"/>
    <w:rsid w:val="00CA22BB"/>
    <w:rsid w:val="00CC1C0D"/>
    <w:rsid w:val="00CC2B9D"/>
    <w:rsid w:val="00CC2EBF"/>
    <w:rsid w:val="00CC35B6"/>
    <w:rsid w:val="00D118D7"/>
    <w:rsid w:val="00D26610"/>
    <w:rsid w:val="00D3248D"/>
    <w:rsid w:val="00D3423B"/>
    <w:rsid w:val="00D4172B"/>
    <w:rsid w:val="00D47E72"/>
    <w:rsid w:val="00D51FE2"/>
    <w:rsid w:val="00D60E1A"/>
    <w:rsid w:val="00D62EDE"/>
    <w:rsid w:val="00D8183B"/>
    <w:rsid w:val="00D96FDB"/>
    <w:rsid w:val="00D97DE4"/>
    <w:rsid w:val="00DA583D"/>
    <w:rsid w:val="00DC29C3"/>
    <w:rsid w:val="00DD6D9B"/>
    <w:rsid w:val="00DE0889"/>
    <w:rsid w:val="00E02092"/>
    <w:rsid w:val="00E20755"/>
    <w:rsid w:val="00E460C8"/>
    <w:rsid w:val="00E62681"/>
    <w:rsid w:val="00E75F4D"/>
    <w:rsid w:val="00E7675B"/>
    <w:rsid w:val="00EB0645"/>
    <w:rsid w:val="00EB3492"/>
    <w:rsid w:val="00EB3D68"/>
    <w:rsid w:val="00EB3E83"/>
    <w:rsid w:val="00EC2E84"/>
    <w:rsid w:val="00ED0E2B"/>
    <w:rsid w:val="00ED5394"/>
    <w:rsid w:val="00EE259C"/>
    <w:rsid w:val="00EE4A69"/>
    <w:rsid w:val="00EF45AC"/>
    <w:rsid w:val="00F1228F"/>
    <w:rsid w:val="00F14EF7"/>
    <w:rsid w:val="00F33891"/>
    <w:rsid w:val="00F44DAF"/>
    <w:rsid w:val="00F63DC1"/>
    <w:rsid w:val="00F73D5E"/>
    <w:rsid w:val="00F82135"/>
    <w:rsid w:val="00F838AD"/>
    <w:rsid w:val="00FA7C5E"/>
    <w:rsid w:val="00FB007B"/>
    <w:rsid w:val="00FB3756"/>
    <w:rsid w:val="00FB42ED"/>
    <w:rsid w:val="00FB545C"/>
    <w:rsid w:val="00FD36FF"/>
    <w:rsid w:val="00FD4BA3"/>
    <w:rsid w:val="00FF57BF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B71013-A091-460F-AB2F-0DA27B1D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05D5B"/>
    <w:rPr>
      <w:rFonts w:ascii="Courier New" w:eastAsia="SimSun" w:hAnsi="Courier New" w:cs="Courier New"/>
      <w:sz w:val="20"/>
      <w:szCs w:val="20"/>
    </w:rPr>
  </w:style>
  <w:style w:type="paragraph" w:styleId="a4">
    <w:name w:val="Balloon Text"/>
    <w:basedOn w:val="a"/>
    <w:semiHidden/>
    <w:rsid w:val="00E207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553D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D457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47E72"/>
    <w:pPr>
      <w:ind w:left="720"/>
      <w:contextualSpacing/>
    </w:pPr>
  </w:style>
  <w:style w:type="paragraph" w:customStyle="1" w:styleId="formattext">
    <w:name w:val="formattext"/>
    <w:basedOn w:val="a"/>
    <w:rsid w:val="00403F2D"/>
    <w:pPr>
      <w:spacing w:before="100" w:beforeAutospacing="1" w:after="100" w:afterAutospacing="1"/>
    </w:pPr>
  </w:style>
  <w:style w:type="character" w:customStyle="1" w:styleId="blk">
    <w:name w:val="blk"/>
    <w:basedOn w:val="a0"/>
    <w:rsid w:val="002B07C7"/>
  </w:style>
  <w:style w:type="character" w:customStyle="1" w:styleId="sup">
    <w:name w:val="sup"/>
    <w:basedOn w:val="a0"/>
    <w:rsid w:val="002B07C7"/>
  </w:style>
  <w:style w:type="character" w:customStyle="1" w:styleId="nobr">
    <w:name w:val="nobr"/>
    <w:basedOn w:val="a0"/>
    <w:rsid w:val="00C13A3E"/>
  </w:style>
  <w:style w:type="character" w:styleId="a7">
    <w:name w:val="Hyperlink"/>
    <w:basedOn w:val="a0"/>
    <w:uiPriority w:val="99"/>
    <w:unhideWhenUsed/>
    <w:rsid w:val="00C13A3E"/>
    <w:rPr>
      <w:color w:val="0000FF"/>
      <w:u w:val="single"/>
    </w:rPr>
  </w:style>
  <w:style w:type="character" w:customStyle="1" w:styleId="sub">
    <w:name w:val="sub"/>
    <w:basedOn w:val="a0"/>
    <w:rsid w:val="00C1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8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28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5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7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9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87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4B67-25CB-419E-82BA-7CB6E2DA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 С ОГРАНИЧЕННОЙ ОТВЕТСТВЕННОСТЬЮ «БУРЕВЕСТНИК »</vt:lpstr>
    </vt:vector>
  </TitlesOfParts>
  <Company>MoBIL GROUP</Company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 С ОГРАНИЧЕННОЙ ОТВЕТСТВЕННОСТЬЮ «БУРЕВЕСТНИК »</dc:title>
  <dc:creator>Oksana</dc:creator>
  <cp:lastModifiedBy>Kol9</cp:lastModifiedBy>
  <cp:revision>5</cp:revision>
  <cp:lastPrinted>2020-09-02T10:44:00Z</cp:lastPrinted>
  <dcterms:created xsi:type="dcterms:W3CDTF">2020-09-02T10:52:00Z</dcterms:created>
  <dcterms:modified xsi:type="dcterms:W3CDTF">2020-09-02T11:16:00Z</dcterms:modified>
</cp:coreProperties>
</file>